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6F" w:rsidRPr="002C3B98" w:rsidRDefault="0007196F" w:rsidP="0007196F">
      <w:pPr>
        <w:spacing w:after="0" w:line="216" w:lineRule="auto"/>
        <w:ind w:left="1560"/>
        <w:jc w:val="center"/>
        <w:rPr>
          <w:rFonts w:ascii="Times New Roman CYR" w:eastAsia="Calibri" w:hAnsi="Times New Roman CYR" w:cs="Times New Roman"/>
          <w:bCs/>
          <w:spacing w:val="-8"/>
          <w:sz w:val="20"/>
          <w:szCs w:val="20"/>
          <w:u w:val="single"/>
        </w:rPr>
      </w:pPr>
      <w:r w:rsidRPr="002C3B98">
        <w:rPr>
          <w:rFonts w:ascii="Times New Roman CYR" w:eastAsia="Calibri" w:hAnsi="Times New Roman CYR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67C03B2" wp14:editId="3EA6A393">
            <wp:simplePos x="0" y="0"/>
            <wp:positionH relativeFrom="column">
              <wp:posOffset>110490</wp:posOffset>
            </wp:positionH>
            <wp:positionV relativeFrom="paragraph">
              <wp:posOffset>60960</wp:posOffset>
            </wp:positionV>
            <wp:extent cx="800100" cy="800100"/>
            <wp:effectExtent l="0" t="0" r="0" b="0"/>
            <wp:wrapThrough wrapText="bothSides">
              <wp:wrapPolygon edited="0">
                <wp:start x="6686" y="0"/>
                <wp:lineTo x="0" y="3086"/>
                <wp:lineTo x="0" y="14400"/>
                <wp:lineTo x="514" y="16971"/>
                <wp:lineTo x="5657" y="21086"/>
                <wp:lineTo x="6686" y="21086"/>
                <wp:lineTo x="14400" y="21086"/>
                <wp:lineTo x="15429" y="21086"/>
                <wp:lineTo x="20571" y="16971"/>
                <wp:lineTo x="21086" y="13886"/>
                <wp:lineTo x="21086" y="4114"/>
                <wp:lineTo x="14914" y="0"/>
                <wp:lineTo x="6686" y="0"/>
              </wp:wrapPolygon>
            </wp:wrapThrough>
            <wp:docPr id="4" name="Рисунок 4" descr="шеврон_лого_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еврон_лого_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B98">
        <w:rPr>
          <w:rFonts w:ascii="Times New Roman CYR" w:eastAsia="Calibri" w:hAnsi="Times New Roman CYR" w:cs="Times New Roman"/>
          <w:bCs/>
          <w:smallCaps/>
          <w:spacing w:val="-4"/>
          <w:sz w:val="20"/>
          <w:szCs w:val="20"/>
        </w:rPr>
        <w:t>Агентство по гражданской обороне, чрезвычайным ситуациям и пожарной безопасности красноярского края</w:t>
      </w:r>
    </w:p>
    <w:p w:rsidR="0007196F" w:rsidRPr="002C3B98" w:rsidRDefault="0007196F" w:rsidP="0007196F">
      <w:pPr>
        <w:spacing w:after="0" w:line="192" w:lineRule="auto"/>
        <w:jc w:val="center"/>
        <w:rPr>
          <w:rFonts w:ascii="Times New Roman CYR" w:eastAsia="Calibri" w:hAnsi="Times New Roman CYR" w:cs="Times New Roman"/>
          <w:b/>
          <w:sz w:val="26"/>
          <w:szCs w:val="26"/>
        </w:rPr>
      </w:pPr>
      <w:bookmarkStart w:id="0" w:name="_Hlk58313033"/>
      <w:r w:rsidRPr="002C3B98">
        <w:rPr>
          <w:rFonts w:ascii="Times New Roman CYR" w:eastAsia="Calibri" w:hAnsi="Times New Roman CYR" w:cs="Times New Roman"/>
          <w:b/>
          <w:sz w:val="26"/>
          <w:szCs w:val="26"/>
        </w:rPr>
        <w:t xml:space="preserve">Краевое государственное казённое учреждение </w:t>
      </w:r>
    </w:p>
    <w:p w:rsidR="0007196F" w:rsidRPr="002C3B98" w:rsidRDefault="0007196F" w:rsidP="0007196F">
      <w:pPr>
        <w:spacing w:after="0" w:line="192" w:lineRule="auto"/>
        <w:jc w:val="center"/>
        <w:rPr>
          <w:rFonts w:ascii="Times New Roman CYR" w:eastAsia="Calibri" w:hAnsi="Times New Roman CYR" w:cs="Times New Roman"/>
          <w:b/>
          <w:sz w:val="26"/>
          <w:szCs w:val="26"/>
        </w:rPr>
      </w:pPr>
      <w:r w:rsidRPr="002C3B98">
        <w:rPr>
          <w:rFonts w:ascii="Times New Roman CYR" w:eastAsia="Calibri" w:hAnsi="Times New Roman CYR" w:cs="Times New Roman"/>
          <w:b/>
          <w:sz w:val="26"/>
          <w:szCs w:val="26"/>
        </w:rPr>
        <w:t>«Противопожарная охрана Красноярского края»</w:t>
      </w:r>
    </w:p>
    <w:p w:rsidR="0007196F" w:rsidRPr="002C3B98" w:rsidRDefault="0007196F" w:rsidP="0007196F">
      <w:pPr>
        <w:spacing w:after="0" w:line="192" w:lineRule="auto"/>
        <w:jc w:val="center"/>
        <w:rPr>
          <w:rFonts w:ascii="Times New Roman CYR" w:eastAsia="Calibri" w:hAnsi="Times New Roman CYR" w:cs="Times New Roman"/>
          <w:b/>
          <w:sz w:val="26"/>
          <w:szCs w:val="26"/>
        </w:rPr>
      </w:pPr>
      <w:r w:rsidRPr="002C3B98">
        <w:rPr>
          <w:rFonts w:ascii="Times New Roman CYR" w:eastAsia="Calibri" w:hAnsi="Times New Roman CYR" w:cs="Times New Roman"/>
          <w:b/>
          <w:sz w:val="26"/>
          <w:szCs w:val="26"/>
        </w:rPr>
        <w:t>(КГКУ «Противопожарная охрана Красноярского края»)</w:t>
      </w:r>
    </w:p>
    <w:p w:rsidR="0007196F" w:rsidRPr="002C3B98" w:rsidRDefault="0007196F" w:rsidP="0007196F">
      <w:pPr>
        <w:spacing w:after="0" w:line="192" w:lineRule="auto"/>
        <w:jc w:val="center"/>
        <w:rPr>
          <w:rFonts w:ascii="Times New Roman CYR" w:eastAsia="Calibri" w:hAnsi="Times New Roman CYR" w:cs="Times New Roman"/>
          <w:b/>
          <w:sz w:val="16"/>
          <w:szCs w:val="16"/>
        </w:rPr>
      </w:pPr>
      <w:bookmarkStart w:id="1" w:name="_Hlk58313936"/>
      <w:bookmarkEnd w:id="0"/>
      <w:r w:rsidRPr="002C3B98">
        <w:rPr>
          <w:rFonts w:ascii="Times New Roman CYR" w:eastAsia="Calibri" w:hAnsi="Times New Roman CYR" w:cs="Times New Roman"/>
          <w:sz w:val="16"/>
          <w:szCs w:val="16"/>
        </w:rPr>
        <w:t>6</w:t>
      </w:r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 xml:space="preserve">60013 г. Красноярск, ул. </w:t>
      </w:r>
      <w:proofErr w:type="gramStart"/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>Тамбовская</w:t>
      </w:r>
      <w:proofErr w:type="gramEnd"/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>, д. 11,</w:t>
      </w:r>
    </w:p>
    <w:p w:rsidR="0007196F" w:rsidRPr="002C3B98" w:rsidRDefault="0007196F" w:rsidP="0007196F">
      <w:pPr>
        <w:spacing w:after="0" w:line="240" w:lineRule="auto"/>
        <w:ind w:left="851"/>
        <w:jc w:val="center"/>
        <w:rPr>
          <w:rFonts w:ascii="Times New Roman CYR" w:eastAsia="Calibri" w:hAnsi="Times New Roman CYR" w:cs="Times New Roman"/>
          <w:b/>
          <w:sz w:val="16"/>
          <w:szCs w:val="16"/>
          <w:lang w:val="en-US"/>
        </w:rPr>
      </w:pPr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>Тел</w:t>
      </w:r>
      <w:r w:rsidRPr="002C3B98">
        <w:rPr>
          <w:rFonts w:ascii="Times New Roman CYR" w:eastAsia="Calibri" w:hAnsi="Times New Roman CYR" w:cs="Times New Roman"/>
          <w:b/>
          <w:sz w:val="16"/>
          <w:szCs w:val="16"/>
          <w:lang w:val="en-US"/>
        </w:rPr>
        <w:t xml:space="preserve">.: </w:t>
      </w:r>
      <w:r w:rsidRPr="002C3B98">
        <w:rPr>
          <w:rFonts w:ascii="Times New Roman CYR" w:eastAsia="Calibri" w:hAnsi="Times New Roman CYR" w:cs="Times New Roman"/>
          <w:b/>
          <w:color w:val="000000"/>
          <w:sz w:val="16"/>
          <w:szCs w:val="16"/>
          <w:lang w:val="en-US"/>
        </w:rPr>
        <w:t xml:space="preserve">(391) 235-93-40 </w:t>
      </w:r>
      <w:r w:rsidRPr="002C3B98">
        <w:rPr>
          <w:rFonts w:ascii="Times New Roman CYR" w:eastAsia="Calibri" w:hAnsi="Times New Roman CYR" w:cs="Times New Roman"/>
          <w:b/>
          <w:sz w:val="16"/>
          <w:szCs w:val="16"/>
          <w:lang w:val="en-US"/>
        </w:rPr>
        <w:t>E-mail: priem@kgkuppo.ru</w:t>
      </w:r>
    </w:p>
    <w:p w:rsidR="0007196F" w:rsidRDefault="0007196F" w:rsidP="0007196F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5"/>
          <w:tab w:val="left" w:pos="5664"/>
          <w:tab w:val="left" w:pos="6372"/>
          <w:tab w:val="left" w:pos="7080"/>
          <w:tab w:val="left" w:pos="7788"/>
          <w:tab w:val="left" w:pos="10348"/>
          <w:tab w:val="right" w:pos="10490"/>
        </w:tabs>
        <w:spacing w:after="0" w:line="240" w:lineRule="auto"/>
        <w:ind w:left="1134" w:firstLine="426"/>
        <w:jc w:val="center"/>
        <w:rPr>
          <w:rFonts w:ascii="Times New Roman CYR" w:eastAsia="Calibri" w:hAnsi="Times New Roman CYR" w:cs="Times New Roman"/>
          <w:b/>
          <w:sz w:val="16"/>
          <w:szCs w:val="16"/>
        </w:rPr>
      </w:pPr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 xml:space="preserve">ОГРН 1062466003820; ИНН/КПП </w:t>
      </w:r>
      <w:bookmarkEnd w:id="1"/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>2466136280/246201001</w:t>
      </w:r>
    </w:p>
    <w:p w:rsidR="0007196F" w:rsidRPr="0007196F" w:rsidRDefault="0007196F" w:rsidP="00071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5"/>
          <w:tab w:val="left" w:pos="5664"/>
          <w:tab w:val="left" w:pos="6372"/>
          <w:tab w:val="left" w:pos="7080"/>
          <w:tab w:val="left" w:pos="7788"/>
          <w:tab w:val="left" w:pos="10348"/>
          <w:tab w:val="right" w:pos="10490"/>
        </w:tabs>
        <w:spacing w:after="0" w:line="240" w:lineRule="auto"/>
        <w:rPr>
          <w:rFonts w:ascii="Times New Roman CYR" w:eastAsia="Calibri" w:hAnsi="Times New Roman CYR" w:cs="Times New Roman"/>
          <w:b/>
          <w:sz w:val="16"/>
          <w:szCs w:val="16"/>
        </w:rPr>
      </w:pPr>
    </w:p>
    <w:p w:rsidR="001E1619" w:rsidRDefault="00B55DB0" w:rsidP="009D6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</w:t>
      </w:r>
      <w:r w:rsidR="009D6D52">
        <w:rPr>
          <w:rFonts w:ascii="Times New Roman" w:hAnsi="Times New Roman" w:cs="Times New Roman"/>
          <w:b/>
          <w:sz w:val="28"/>
          <w:szCs w:val="28"/>
        </w:rPr>
        <w:t>одержание проекта</w:t>
      </w:r>
      <w:r w:rsidR="0016136C" w:rsidRPr="00900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9C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1E1619" w:rsidRPr="009009CD">
        <w:rPr>
          <w:rFonts w:ascii="Times New Roman" w:hAnsi="Times New Roman" w:cs="Times New Roman"/>
          <w:b/>
          <w:sz w:val="28"/>
          <w:szCs w:val="28"/>
        </w:rPr>
        <w:t xml:space="preserve"> пожары нужно знать!</w:t>
      </w:r>
      <w:r w:rsidR="009009CD">
        <w:rPr>
          <w:rFonts w:ascii="Times New Roman" w:hAnsi="Times New Roman" w:cs="Times New Roman"/>
          <w:b/>
          <w:sz w:val="28"/>
          <w:szCs w:val="28"/>
        </w:rPr>
        <w:t>»</w:t>
      </w:r>
      <w:r w:rsidR="00DD16B6">
        <w:rPr>
          <w:rFonts w:ascii="Times New Roman" w:hAnsi="Times New Roman" w:cs="Times New Roman"/>
          <w:b/>
          <w:sz w:val="28"/>
          <w:szCs w:val="28"/>
        </w:rPr>
        <w:t>,</w:t>
      </w:r>
    </w:p>
    <w:p w:rsidR="00DD16B6" w:rsidRPr="009009CD" w:rsidRDefault="00DD16B6" w:rsidP="009D6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реализуемого на территориях Рыбинского и Саянского районов Красноярского края </w:t>
      </w:r>
      <w:bookmarkStart w:id="2" w:name="_GoBack"/>
      <w:bookmarkEnd w:id="2"/>
    </w:p>
    <w:p w:rsidR="0016136C" w:rsidRPr="009009CD" w:rsidRDefault="0016136C" w:rsidP="0090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619" w:rsidRPr="009009CD" w:rsidRDefault="002F2B0C" w:rsidP="009009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9515B" w:rsidRDefault="001E1619" w:rsidP="00695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9CD">
        <w:rPr>
          <w:rFonts w:ascii="Times New Roman" w:hAnsi="Times New Roman" w:cs="Times New Roman"/>
          <w:sz w:val="28"/>
          <w:szCs w:val="28"/>
        </w:rPr>
        <w:t xml:space="preserve">Ежегодно в Красноярском крае регистрируется рост количества пожаров. </w:t>
      </w:r>
      <w:proofErr w:type="gramStart"/>
      <w:r w:rsidRPr="009009CD">
        <w:rPr>
          <w:rFonts w:ascii="Times New Roman" w:hAnsi="Times New Roman" w:cs="Times New Roman"/>
          <w:sz w:val="28"/>
          <w:szCs w:val="28"/>
        </w:rPr>
        <w:t xml:space="preserve">На основании данных оперативной обстановки с пожарами </w:t>
      </w:r>
      <w:r w:rsidR="007D0AF8" w:rsidRPr="009D0C5E">
        <w:rPr>
          <w:sz w:val="28"/>
          <w:szCs w:val="28"/>
        </w:rPr>
        <w:br/>
      </w:r>
      <w:r w:rsidRPr="009009CD">
        <w:rPr>
          <w:rFonts w:ascii="Times New Roman" w:hAnsi="Times New Roman" w:cs="Times New Roman"/>
          <w:sz w:val="28"/>
          <w:szCs w:val="28"/>
        </w:rPr>
        <w:t>и последствий от них на территории Красноярского края, предоставленных Главным управлением МЧС России по Красноярскому краю, за 2022 год в крае произошло 8634 пожара (за аналогичный период прошлого года</w:t>
      </w:r>
      <w:r w:rsidR="00042B22">
        <w:rPr>
          <w:rFonts w:ascii="Times New Roman" w:hAnsi="Times New Roman" w:cs="Times New Roman"/>
          <w:sz w:val="28"/>
          <w:szCs w:val="28"/>
        </w:rPr>
        <w:t xml:space="preserve"> (далее – АППГ) – </w:t>
      </w:r>
      <w:r w:rsidRPr="009009CD">
        <w:rPr>
          <w:rFonts w:ascii="Times New Roman" w:hAnsi="Times New Roman" w:cs="Times New Roman"/>
          <w:sz w:val="28"/>
          <w:szCs w:val="28"/>
        </w:rPr>
        <w:t>8357 пожаров), на которых прои</w:t>
      </w:r>
      <w:r w:rsidR="00042B22">
        <w:rPr>
          <w:rFonts w:ascii="Times New Roman" w:hAnsi="Times New Roman" w:cs="Times New Roman"/>
          <w:sz w:val="28"/>
          <w:szCs w:val="28"/>
        </w:rPr>
        <w:t xml:space="preserve">зошла гибель 200 человек (АППГ – </w:t>
      </w:r>
      <w:r w:rsidRPr="009009CD">
        <w:rPr>
          <w:rFonts w:ascii="Times New Roman" w:hAnsi="Times New Roman" w:cs="Times New Roman"/>
          <w:sz w:val="28"/>
          <w:szCs w:val="28"/>
        </w:rPr>
        <w:t xml:space="preserve">222 человека), в том числе погибли 16 несовершеннолетних, </w:t>
      </w:r>
      <w:r w:rsidR="007D0AF8" w:rsidRPr="009D0C5E">
        <w:rPr>
          <w:sz w:val="28"/>
          <w:szCs w:val="28"/>
        </w:rPr>
        <w:br/>
      </w:r>
      <w:r w:rsidR="00042B22">
        <w:rPr>
          <w:rFonts w:ascii="Times New Roman" w:hAnsi="Times New Roman" w:cs="Times New Roman"/>
          <w:sz w:val="28"/>
          <w:szCs w:val="28"/>
        </w:rPr>
        <w:t>(АППГ</w:t>
      </w:r>
      <w:r w:rsidRPr="009009CD">
        <w:rPr>
          <w:rFonts w:ascii="Times New Roman" w:hAnsi="Times New Roman" w:cs="Times New Roman"/>
          <w:sz w:val="28"/>
          <w:szCs w:val="28"/>
        </w:rPr>
        <w:t xml:space="preserve"> – 18 несовершеннолетних), травмы различной</w:t>
      </w:r>
      <w:proofErr w:type="gramEnd"/>
      <w:r w:rsidRPr="009009CD">
        <w:rPr>
          <w:rFonts w:ascii="Times New Roman" w:hAnsi="Times New Roman" w:cs="Times New Roman"/>
          <w:sz w:val="28"/>
          <w:szCs w:val="28"/>
        </w:rPr>
        <w:t xml:space="preserve"> степени тяже</w:t>
      </w:r>
      <w:r w:rsidR="00042B22">
        <w:rPr>
          <w:rFonts w:ascii="Times New Roman" w:hAnsi="Times New Roman" w:cs="Times New Roman"/>
          <w:sz w:val="28"/>
          <w:szCs w:val="28"/>
        </w:rPr>
        <w:t xml:space="preserve">сти получили 208 человек (АППГ – </w:t>
      </w:r>
      <w:r w:rsidRPr="009009CD">
        <w:rPr>
          <w:rFonts w:ascii="Times New Roman" w:hAnsi="Times New Roman" w:cs="Times New Roman"/>
          <w:sz w:val="28"/>
          <w:szCs w:val="28"/>
        </w:rPr>
        <w:t xml:space="preserve">198 человек), в том </w:t>
      </w:r>
      <w:r w:rsidR="00042B22">
        <w:rPr>
          <w:rFonts w:ascii="Times New Roman" w:hAnsi="Times New Roman" w:cs="Times New Roman"/>
          <w:sz w:val="28"/>
          <w:szCs w:val="28"/>
        </w:rPr>
        <w:t>числе</w:t>
      </w:r>
      <w:r w:rsidR="007D0AF8" w:rsidRPr="009D0C5E">
        <w:rPr>
          <w:sz w:val="28"/>
          <w:szCs w:val="28"/>
        </w:rPr>
        <w:br/>
      </w:r>
      <w:r w:rsidR="00042B22">
        <w:rPr>
          <w:rFonts w:ascii="Times New Roman" w:hAnsi="Times New Roman" w:cs="Times New Roman"/>
          <w:sz w:val="28"/>
          <w:szCs w:val="28"/>
        </w:rPr>
        <w:t>22 несовершеннолетних (АППГ</w:t>
      </w:r>
      <w:r w:rsidRPr="009009CD">
        <w:rPr>
          <w:rFonts w:ascii="Times New Roman" w:hAnsi="Times New Roman" w:cs="Times New Roman"/>
          <w:sz w:val="28"/>
          <w:szCs w:val="28"/>
        </w:rPr>
        <w:t xml:space="preserve"> – 16 несовершеннолетних). Данная статистика свидетельствует об увеличении количества пожаров на территории края, а также сохранении высокого показателя гибели и </w:t>
      </w:r>
      <w:proofErr w:type="spellStart"/>
      <w:r w:rsidRPr="009009CD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9009CD">
        <w:rPr>
          <w:rFonts w:ascii="Times New Roman" w:hAnsi="Times New Roman" w:cs="Times New Roman"/>
          <w:sz w:val="28"/>
          <w:szCs w:val="28"/>
        </w:rPr>
        <w:t xml:space="preserve"> людей на пожарах. В сельской местности края обстановка с пожарами дополнительно осложнена такими условиями как скученность жилых домов и хозяйственных построек, низкой огнестойкостью зданий, отсутствием оборудованных подъездов к </w:t>
      </w:r>
      <w:proofErr w:type="spellStart"/>
      <w:r w:rsidRPr="009009CD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9009CD">
        <w:rPr>
          <w:rFonts w:ascii="Times New Roman" w:hAnsi="Times New Roman" w:cs="Times New Roman"/>
          <w:sz w:val="28"/>
          <w:szCs w:val="28"/>
        </w:rPr>
        <w:t xml:space="preserve">, отсутствием твёрдых покрытий дорог, влияющих на оперативное движение специальной пожарно-спасательной техники. При таких пожарах возможны: быстрое распространение огня по горючим строениям и материалам, массовая гибель животных, перенос огня на значительные расстояния, взрывы бытовых газовых баллонов. </w:t>
      </w:r>
    </w:p>
    <w:p w:rsidR="003B0255" w:rsidRDefault="001E1619" w:rsidP="00695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9CD">
        <w:rPr>
          <w:rFonts w:ascii="Times New Roman" w:hAnsi="Times New Roman" w:cs="Times New Roman"/>
          <w:sz w:val="28"/>
          <w:szCs w:val="28"/>
        </w:rPr>
        <w:t>По информации, предоставленной КГКУ «Противопожарная охрана Красноярского края»</w:t>
      </w:r>
      <w:r w:rsidR="002F2B0C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Pr="009009CD">
        <w:rPr>
          <w:rFonts w:ascii="Times New Roman" w:hAnsi="Times New Roman" w:cs="Times New Roman"/>
          <w:sz w:val="28"/>
          <w:szCs w:val="28"/>
        </w:rPr>
        <w:t xml:space="preserve"> около 50 % пожаров происходят по причине неосторожного обращения с огнём, 10 % пожаров по причине детской шалости с огнём. Несоблюдение правил пожарной безопасности, легкомысленное поведение взрослых и игры детей с источниками огня часто становятся причиной пожаров, гибели и травматизма. С одной стороны, каждый человек понимает важность знаний и умений правильно действовать во время пожара, с другой стороны при возникновении реальной чрезвычайной ситуации у большинства людей отсутствуют навыки правильного поведения, люди совершают ошибки, которые стоят им жизни. При этом</w:t>
      </w:r>
      <w:proofErr w:type="gramStart"/>
      <w:r w:rsidRPr="009009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09CD">
        <w:rPr>
          <w:rFonts w:ascii="Times New Roman" w:hAnsi="Times New Roman" w:cs="Times New Roman"/>
          <w:sz w:val="28"/>
          <w:szCs w:val="28"/>
        </w:rPr>
        <w:t xml:space="preserve"> в предотвращении пожаров ключевым фактором является обучение необходимым правилам поведения, а также привитие культуры </w:t>
      </w:r>
      <w:proofErr w:type="spellStart"/>
      <w:r w:rsidRPr="009009CD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9009CD">
        <w:rPr>
          <w:rFonts w:ascii="Times New Roman" w:hAnsi="Times New Roman" w:cs="Times New Roman"/>
          <w:sz w:val="28"/>
          <w:szCs w:val="28"/>
        </w:rPr>
        <w:t xml:space="preserve"> поведения. И чем раньше человек изучит основные </w:t>
      </w:r>
      <w:r w:rsidRPr="009009CD">
        <w:rPr>
          <w:rFonts w:ascii="Times New Roman" w:hAnsi="Times New Roman" w:cs="Times New Roman"/>
          <w:sz w:val="28"/>
          <w:szCs w:val="28"/>
        </w:rPr>
        <w:lastRenderedPageBreak/>
        <w:t xml:space="preserve">принципы недопущения пожаров и осознает ответственность за свои действия, тем эффективнее будут результаты. </w:t>
      </w:r>
    </w:p>
    <w:p w:rsidR="0073048D" w:rsidRDefault="001E1619" w:rsidP="00730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9CD">
        <w:rPr>
          <w:rFonts w:ascii="Times New Roman" w:hAnsi="Times New Roman" w:cs="Times New Roman"/>
          <w:sz w:val="28"/>
          <w:szCs w:val="28"/>
        </w:rPr>
        <w:t>Так</w:t>
      </w:r>
      <w:r w:rsidR="003B0255">
        <w:rPr>
          <w:rFonts w:ascii="Times New Roman" w:hAnsi="Times New Roman" w:cs="Times New Roman"/>
          <w:sz w:val="28"/>
          <w:szCs w:val="28"/>
        </w:rPr>
        <w:t>же</w:t>
      </w:r>
      <w:r w:rsidRPr="009009CD">
        <w:rPr>
          <w:rFonts w:ascii="Times New Roman" w:hAnsi="Times New Roman" w:cs="Times New Roman"/>
          <w:sz w:val="28"/>
          <w:szCs w:val="28"/>
        </w:rPr>
        <w:t>, в образовательных организациях реализуется курс «Основы безопасности жизнедеятельности (ОБЖ). Однако</w:t>
      </w:r>
      <w:r w:rsidR="00CB7E83" w:rsidRPr="009009CD">
        <w:rPr>
          <w:rFonts w:ascii="Times New Roman" w:hAnsi="Times New Roman" w:cs="Times New Roman"/>
          <w:sz w:val="28"/>
          <w:szCs w:val="28"/>
        </w:rPr>
        <w:t>,</w:t>
      </w:r>
      <w:r w:rsidRPr="009009CD">
        <w:rPr>
          <w:rFonts w:ascii="Times New Roman" w:hAnsi="Times New Roman" w:cs="Times New Roman"/>
          <w:sz w:val="28"/>
          <w:szCs w:val="28"/>
        </w:rPr>
        <w:t xml:space="preserve"> анализ учебников</w:t>
      </w:r>
      <w:r w:rsidR="003B0255" w:rsidRPr="009D0C5E">
        <w:rPr>
          <w:sz w:val="28"/>
          <w:szCs w:val="28"/>
        </w:rPr>
        <w:br/>
      </w:r>
      <w:r w:rsidRPr="009009CD">
        <w:rPr>
          <w:rFonts w:ascii="Times New Roman" w:hAnsi="Times New Roman" w:cs="Times New Roman"/>
          <w:sz w:val="28"/>
          <w:szCs w:val="28"/>
        </w:rPr>
        <w:t xml:space="preserve">по основам безопасности жизнедеятельности, 5-9 классы, под редакцией С.Н. Егорова (из Приказа </w:t>
      </w:r>
      <w:proofErr w:type="spellStart"/>
      <w:r w:rsidRPr="009009C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009CD">
        <w:rPr>
          <w:rFonts w:ascii="Times New Roman" w:hAnsi="Times New Roman" w:cs="Times New Roman"/>
          <w:sz w:val="28"/>
          <w:szCs w:val="28"/>
        </w:rPr>
        <w:t xml:space="preserve"> России от 21.09.2022 № 858) показывает, что темы пожарной безопасности рассматриваются поверхностно. Среди основных т</w:t>
      </w:r>
      <w:r w:rsidR="00BB4494">
        <w:rPr>
          <w:rFonts w:ascii="Times New Roman" w:hAnsi="Times New Roman" w:cs="Times New Roman"/>
          <w:sz w:val="28"/>
          <w:szCs w:val="28"/>
        </w:rPr>
        <w:t xml:space="preserve">ем, рассматриваемых в учебниках присутствуют </w:t>
      </w:r>
      <w:proofErr w:type="gramStart"/>
      <w:r w:rsidR="00BB4494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BB4494">
        <w:rPr>
          <w:rFonts w:ascii="Times New Roman" w:hAnsi="Times New Roman" w:cs="Times New Roman"/>
          <w:sz w:val="28"/>
          <w:szCs w:val="28"/>
        </w:rPr>
        <w:t>: «Правила разведения костра в лесу», «Л</w:t>
      </w:r>
      <w:r w:rsidRPr="009009CD">
        <w:rPr>
          <w:rFonts w:ascii="Times New Roman" w:hAnsi="Times New Roman" w:cs="Times New Roman"/>
          <w:sz w:val="28"/>
          <w:szCs w:val="28"/>
        </w:rPr>
        <w:t>есные и торфяные пожары</w:t>
      </w:r>
      <w:r w:rsidR="00BB4494">
        <w:rPr>
          <w:rFonts w:ascii="Times New Roman" w:hAnsi="Times New Roman" w:cs="Times New Roman"/>
          <w:sz w:val="28"/>
          <w:szCs w:val="28"/>
        </w:rPr>
        <w:t>», «П</w:t>
      </w:r>
      <w:r w:rsidRPr="009009CD">
        <w:rPr>
          <w:rFonts w:ascii="Times New Roman" w:hAnsi="Times New Roman" w:cs="Times New Roman"/>
          <w:sz w:val="28"/>
          <w:szCs w:val="28"/>
        </w:rPr>
        <w:t>ожары в зданиях</w:t>
      </w:r>
      <w:r w:rsidR="00BB4494">
        <w:rPr>
          <w:rFonts w:ascii="Times New Roman" w:hAnsi="Times New Roman" w:cs="Times New Roman"/>
          <w:sz w:val="28"/>
          <w:szCs w:val="28"/>
        </w:rPr>
        <w:t>». Изучение данных тем</w:t>
      </w:r>
      <w:r w:rsidRPr="009009CD">
        <w:rPr>
          <w:rFonts w:ascii="Times New Roman" w:hAnsi="Times New Roman" w:cs="Times New Roman"/>
          <w:sz w:val="28"/>
          <w:szCs w:val="28"/>
        </w:rPr>
        <w:t xml:space="preserve"> является недостаточным для обеспечения пожарной безопасности в быту. В результате нехватки учебных часов, отводимых на данные темы, в рамках школьного курса ОБЖ в 5-9 классах, не удается в полной мере сформировать у учащихся знания и компетенции в области пожарной безопасности. </w:t>
      </w:r>
    </w:p>
    <w:p w:rsidR="0073048D" w:rsidRPr="009F0823" w:rsidRDefault="0073048D" w:rsidP="00730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23">
        <w:rPr>
          <w:rFonts w:ascii="Times New Roman" w:hAnsi="Times New Roman" w:cs="Times New Roman"/>
          <w:sz w:val="28"/>
          <w:szCs w:val="28"/>
        </w:rPr>
        <w:t>И здесь особую важность приобретает создание в образовательных учреждениях дружин юных пожарных (далее - ДЮП) - добровольных противопожарных формирований детей и подростков 10-17 лет, которые создаются в целях воспитания у них профессиональных пожарно-технических навыков, гражданского мужества, благородства, находчивости, коллективизма, а также физической закалки, что даёт возможность овладеть основами пожарного дела.</w:t>
      </w:r>
    </w:p>
    <w:p w:rsidR="003B0255" w:rsidRDefault="0073048D" w:rsidP="00483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23">
        <w:rPr>
          <w:rFonts w:ascii="Times New Roman" w:hAnsi="Times New Roman" w:cs="Times New Roman"/>
          <w:sz w:val="28"/>
          <w:szCs w:val="28"/>
        </w:rPr>
        <w:t>И</w:t>
      </w:r>
      <w:r w:rsidR="001E1619" w:rsidRPr="009F0823">
        <w:rPr>
          <w:rFonts w:ascii="Times New Roman" w:hAnsi="Times New Roman" w:cs="Times New Roman"/>
          <w:sz w:val="28"/>
          <w:szCs w:val="28"/>
        </w:rPr>
        <w:t xml:space="preserve">менно в данном возрасте </w:t>
      </w:r>
      <w:r w:rsidRPr="009F0823">
        <w:rPr>
          <w:rFonts w:ascii="Times New Roman" w:hAnsi="Times New Roman" w:cs="Times New Roman"/>
          <w:sz w:val="28"/>
          <w:szCs w:val="28"/>
        </w:rPr>
        <w:t xml:space="preserve">у школьников </w:t>
      </w:r>
      <w:r w:rsidR="009F0823" w:rsidRPr="009F0823">
        <w:rPr>
          <w:rFonts w:ascii="Times New Roman" w:hAnsi="Times New Roman" w:cs="Times New Roman"/>
          <w:sz w:val="28"/>
          <w:szCs w:val="28"/>
        </w:rPr>
        <w:t>формируется чувство патриотизма и</w:t>
      </w:r>
      <w:r w:rsidR="001E1619" w:rsidRPr="009F0823">
        <w:rPr>
          <w:rFonts w:ascii="Times New Roman" w:hAnsi="Times New Roman" w:cs="Times New Roman"/>
          <w:sz w:val="28"/>
          <w:szCs w:val="28"/>
        </w:rPr>
        <w:t xml:space="preserve"> ответственности за собственную и чужую жизнь.</w:t>
      </w:r>
      <w:r w:rsidR="001E1619" w:rsidRPr="00900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0D75FC">
        <w:rPr>
          <w:rFonts w:ascii="Times New Roman" w:hAnsi="Times New Roman" w:cs="Times New Roman"/>
          <w:sz w:val="28"/>
          <w:szCs w:val="28"/>
        </w:rPr>
        <w:t xml:space="preserve">учатся распознавать тип опасной </w:t>
      </w:r>
      <w:r w:rsidR="001E1619" w:rsidRPr="009009CD">
        <w:rPr>
          <w:rFonts w:ascii="Times New Roman" w:hAnsi="Times New Roman" w:cs="Times New Roman"/>
          <w:sz w:val="28"/>
          <w:szCs w:val="28"/>
        </w:rPr>
        <w:t>ситуации и принимать нео</w:t>
      </w:r>
      <w:r>
        <w:rPr>
          <w:rFonts w:ascii="Times New Roman" w:hAnsi="Times New Roman" w:cs="Times New Roman"/>
          <w:sz w:val="28"/>
          <w:szCs w:val="28"/>
        </w:rPr>
        <w:t xml:space="preserve">бходимые действия в ней. Для школьников становится </w:t>
      </w:r>
      <w:r w:rsidR="001E1619" w:rsidRPr="009009CD">
        <w:rPr>
          <w:rFonts w:ascii="Times New Roman" w:hAnsi="Times New Roman" w:cs="Times New Roman"/>
          <w:sz w:val="28"/>
          <w:szCs w:val="28"/>
        </w:rPr>
        <w:t>привлекательной возможность расширить и обогатить свои знания, проникнуть в сущность изучаемых явлений, установить причинно-следственные связи. Они с интересом воспринимают игровые задания, где необходимо размышлять, дискутировать, выдумывать разнообразные спосо</w:t>
      </w:r>
      <w:r w:rsidR="003B0255">
        <w:rPr>
          <w:rFonts w:ascii="Times New Roman" w:hAnsi="Times New Roman" w:cs="Times New Roman"/>
          <w:sz w:val="28"/>
          <w:szCs w:val="28"/>
        </w:rPr>
        <w:t xml:space="preserve">бы решения возникающих проблем. </w:t>
      </w:r>
      <w:r w:rsidR="00483A53">
        <w:rPr>
          <w:rFonts w:ascii="Times New Roman" w:hAnsi="Times New Roman" w:cs="Times New Roman"/>
          <w:sz w:val="28"/>
          <w:szCs w:val="28"/>
        </w:rPr>
        <w:t>А и</w:t>
      </w:r>
      <w:r w:rsidR="001E1619" w:rsidRPr="009009CD">
        <w:rPr>
          <w:rFonts w:ascii="Times New Roman" w:hAnsi="Times New Roman" w:cs="Times New Roman"/>
          <w:sz w:val="28"/>
          <w:szCs w:val="28"/>
        </w:rPr>
        <w:t xml:space="preserve">спользование в процессе обучения школьников среднего звена командных и интеллектуальных игровых технологий (в том числе пожарных </w:t>
      </w:r>
      <w:proofErr w:type="spellStart"/>
      <w:r w:rsidR="001E1619" w:rsidRPr="009009CD"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 w:rsidR="001E1619" w:rsidRPr="009009CD">
        <w:rPr>
          <w:rFonts w:ascii="Times New Roman" w:hAnsi="Times New Roman" w:cs="Times New Roman"/>
          <w:sz w:val="28"/>
          <w:szCs w:val="28"/>
        </w:rPr>
        <w:t>) позволит в доступной познавательной форме достичь необходимых результатов обучения.</w:t>
      </w:r>
    </w:p>
    <w:p w:rsidR="001C0019" w:rsidRPr="009009CD" w:rsidRDefault="00821D78" w:rsidP="0090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B0C">
        <w:rPr>
          <w:rFonts w:ascii="Times New Roman" w:hAnsi="Times New Roman" w:cs="Times New Roman"/>
          <w:b/>
          <w:sz w:val="28"/>
          <w:szCs w:val="28"/>
        </w:rPr>
        <w:t>Целью</w:t>
      </w:r>
      <w:r w:rsidR="009D6D52">
        <w:rPr>
          <w:rFonts w:ascii="Times New Roman" w:hAnsi="Times New Roman" w:cs="Times New Roman"/>
          <w:sz w:val="28"/>
          <w:szCs w:val="28"/>
        </w:rPr>
        <w:t xml:space="preserve"> данного проекта</w:t>
      </w:r>
      <w:r w:rsidR="001E1619" w:rsidRPr="009009CD">
        <w:rPr>
          <w:rFonts w:ascii="Times New Roman" w:hAnsi="Times New Roman" w:cs="Times New Roman"/>
          <w:sz w:val="28"/>
          <w:szCs w:val="28"/>
        </w:rPr>
        <w:t xml:space="preserve"> является повышение культуры пожарной безопасности детей 10-</w:t>
      </w:r>
      <w:r w:rsidR="00FC09CB" w:rsidRPr="009009CD">
        <w:rPr>
          <w:rFonts w:ascii="Times New Roman" w:hAnsi="Times New Roman" w:cs="Times New Roman"/>
          <w:sz w:val="28"/>
          <w:szCs w:val="28"/>
        </w:rPr>
        <w:t>15 лет в количестве не менее 10</w:t>
      </w:r>
      <w:r w:rsidR="001E1619" w:rsidRPr="009009CD">
        <w:rPr>
          <w:rFonts w:ascii="Times New Roman" w:hAnsi="Times New Roman" w:cs="Times New Roman"/>
          <w:sz w:val="28"/>
          <w:szCs w:val="28"/>
        </w:rPr>
        <w:t xml:space="preserve">00 человек, обучающихся в школах </w:t>
      </w:r>
      <w:r w:rsidR="00FC09CB" w:rsidRPr="009009CD">
        <w:rPr>
          <w:rFonts w:ascii="Times New Roman" w:hAnsi="Times New Roman" w:cs="Times New Roman"/>
          <w:sz w:val="28"/>
          <w:szCs w:val="28"/>
        </w:rPr>
        <w:t>Рыбинского и Саянского районах</w:t>
      </w:r>
      <w:r w:rsidR="001E1619" w:rsidRPr="009009CD">
        <w:rPr>
          <w:rFonts w:ascii="Times New Roman" w:hAnsi="Times New Roman" w:cs="Times New Roman"/>
          <w:sz w:val="28"/>
          <w:szCs w:val="28"/>
        </w:rPr>
        <w:t>, а так</w:t>
      </w:r>
      <w:r w:rsidRPr="009009CD">
        <w:rPr>
          <w:rFonts w:ascii="Times New Roman" w:hAnsi="Times New Roman" w:cs="Times New Roman"/>
          <w:sz w:val="28"/>
          <w:szCs w:val="28"/>
        </w:rPr>
        <w:t xml:space="preserve">же </w:t>
      </w:r>
      <w:r w:rsidR="007B4E4E">
        <w:rPr>
          <w:rFonts w:ascii="Times New Roman" w:hAnsi="Times New Roman" w:cs="Times New Roman"/>
          <w:sz w:val="28"/>
          <w:szCs w:val="28"/>
        </w:rPr>
        <w:t xml:space="preserve">наставников </w:t>
      </w:r>
      <w:r w:rsidR="00326D0F" w:rsidRPr="009009CD">
        <w:rPr>
          <w:rFonts w:ascii="Times New Roman" w:hAnsi="Times New Roman" w:cs="Times New Roman"/>
          <w:sz w:val="28"/>
          <w:szCs w:val="28"/>
        </w:rPr>
        <w:t>ДЮП</w:t>
      </w:r>
      <w:r w:rsidR="005960D0">
        <w:rPr>
          <w:rFonts w:ascii="Times New Roman" w:hAnsi="Times New Roman" w:cs="Times New Roman"/>
          <w:sz w:val="28"/>
          <w:szCs w:val="28"/>
        </w:rPr>
        <w:t xml:space="preserve"> (далее – наставников)</w:t>
      </w:r>
      <w:r w:rsidR="00CB7E83" w:rsidRPr="009009CD">
        <w:rPr>
          <w:rFonts w:ascii="Times New Roman" w:hAnsi="Times New Roman" w:cs="Times New Roman"/>
          <w:sz w:val="28"/>
          <w:szCs w:val="28"/>
        </w:rPr>
        <w:t xml:space="preserve"> </w:t>
      </w:r>
      <w:r w:rsidR="00FC09CB" w:rsidRPr="009009CD">
        <w:rPr>
          <w:rFonts w:ascii="Times New Roman" w:hAnsi="Times New Roman" w:cs="Times New Roman"/>
          <w:sz w:val="28"/>
          <w:szCs w:val="28"/>
        </w:rPr>
        <w:t>в количестве 9</w:t>
      </w:r>
      <w:r w:rsidR="001E1619" w:rsidRPr="009009CD">
        <w:rPr>
          <w:rFonts w:ascii="Times New Roman" w:hAnsi="Times New Roman" w:cs="Times New Roman"/>
          <w:sz w:val="28"/>
          <w:szCs w:val="28"/>
        </w:rPr>
        <w:t xml:space="preserve"> человек, через организацию инте</w:t>
      </w:r>
      <w:r w:rsidR="005960D0">
        <w:rPr>
          <w:rFonts w:ascii="Times New Roman" w:hAnsi="Times New Roman" w:cs="Times New Roman"/>
          <w:sz w:val="28"/>
          <w:szCs w:val="28"/>
        </w:rPr>
        <w:t xml:space="preserve">рактивных </w:t>
      </w:r>
      <w:r w:rsidR="001E1619" w:rsidRPr="009009CD">
        <w:rPr>
          <w:rFonts w:ascii="Times New Roman" w:hAnsi="Times New Roman" w:cs="Times New Roman"/>
          <w:sz w:val="28"/>
          <w:szCs w:val="28"/>
        </w:rPr>
        <w:t xml:space="preserve">занятий, в том числе пожарных </w:t>
      </w:r>
      <w:proofErr w:type="spellStart"/>
      <w:r w:rsidR="001E1619" w:rsidRPr="009009CD"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 w:rsidR="001E1619" w:rsidRPr="00900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96F" w:rsidRPr="0069515B" w:rsidRDefault="009D6D52" w:rsidP="00695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1E1619" w:rsidRPr="009009CD">
        <w:rPr>
          <w:rFonts w:ascii="Times New Roman" w:hAnsi="Times New Roman" w:cs="Times New Roman"/>
          <w:sz w:val="28"/>
          <w:szCs w:val="28"/>
        </w:rPr>
        <w:t xml:space="preserve"> позволит сформировать у школьников теоретические знания </w:t>
      </w:r>
      <w:r w:rsidR="007D0AF8" w:rsidRPr="009D0C5E">
        <w:rPr>
          <w:sz w:val="28"/>
          <w:szCs w:val="28"/>
        </w:rPr>
        <w:br/>
      </w:r>
      <w:r w:rsidR="005960D0">
        <w:rPr>
          <w:rFonts w:ascii="Times New Roman" w:hAnsi="Times New Roman" w:cs="Times New Roman"/>
          <w:sz w:val="28"/>
          <w:szCs w:val="28"/>
        </w:rPr>
        <w:t xml:space="preserve">и </w:t>
      </w:r>
      <w:r w:rsidR="001E1619" w:rsidRPr="009009CD">
        <w:rPr>
          <w:rFonts w:ascii="Times New Roman" w:hAnsi="Times New Roman" w:cs="Times New Roman"/>
          <w:sz w:val="28"/>
          <w:szCs w:val="28"/>
        </w:rPr>
        <w:t xml:space="preserve">начальные практические навыки </w:t>
      </w:r>
      <w:proofErr w:type="spellStart"/>
      <w:r w:rsidR="001E1619" w:rsidRPr="009009CD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="001E1619" w:rsidRPr="009009CD">
        <w:rPr>
          <w:rFonts w:ascii="Times New Roman" w:hAnsi="Times New Roman" w:cs="Times New Roman"/>
          <w:sz w:val="28"/>
          <w:szCs w:val="28"/>
        </w:rPr>
        <w:t xml:space="preserve"> поведения, сознательное и ответственное отношения к вопросам личной безопасности</w:t>
      </w:r>
      <w:r w:rsidR="005960D0" w:rsidRPr="009D0C5E">
        <w:rPr>
          <w:sz w:val="28"/>
          <w:szCs w:val="28"/>
        </w:rPr>
        <w:br/>
      </w:r>
      <w:r w:rsidR="001E1619" w:rsidRPr="009009CD">
        <w:rPr>
          <w:rFonts w:ascii="Times New Roman" w:hAnsi="Times New Roman" w:cs="Times New Roman"/>
          <w:sz w:val="28"/>
          <w:szCs w:val="28"/>
        </w:rPr>
        <w:t xml:space="preserve">и безопасности окружающих, выработать умения распознавать и оценивать опасности, определять способы надежной защиты от пожаров общества </w:t>
      </w:r>
      <w:r w:rsidR="005960D0" w:rsidRPr="009D0C5E">
        <w:rPr>
          <w:sz w:val="28"/>
          <w:szCs w:val="28"/>
        </w:rPr>
        <w:br/>
      </w:r>
      <w:r w:rsidR="001E1619" w:rsidRPr="009009CD">
        <w:rPr>
          <w:rFonts w:ascii="Times New Roman" w:hAnsi="Times New Roman" w:cs="Times New Roman"/>
          <w:sz w:val="28"/>
          <w:szCs w:val="28"/>
        </w:rPr>
        <w:t>и государства, что является важной составляющей патриотического мировоззрения.</w:t>
      </w:r>
    </w:p>
    <w:p w:rsidR="001E1619" w:rsidRPr="009009CD" w:rsidRDefault="00C21D80" w:rsidP="00940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9CD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</w:p>
    <w:p w:rsidR="001E1619" w:rsidRPr="009F0823" w:rsidRDefault="001E1619" w:rsidP="0090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23">
        <w:rPr>
          <w:rFonts w:ascii="Times New Roman" w:hAnsi="Times New Roman" w:cs="Times New Roman"/>
          <w:sz w:val="28"/>
          <w:szCs w:val="28"/>
        </w:rPr>
        <w:t>1.</w:t>
      </w:r>
      <w:r w:rsidR="009F0823">
        <w:rPr>
          <w:rFonts w:ascii="Times New Roman" w:hAnsi="Times New Roman" w:cs="Times New Roman"/>
          <w:sz w:val="28"/>
          <w:szCs w:val="28"/>
        </w:rPr>
        <w:t xml:space="preserve"> </w:t>
      </w:r>
      <w:r w:rsidRPr="009F0823">
        <w:rPr>
          <w:rFonts w:ascii="Times New Roman" w:hAnsi="Times New Roman" w:cs="Times New Roman"/>
          <w:sz w:val="28"/>
          <w:szCs w:val="28"/>
        </w:rPr>
        <w:t xml:space="preserve">Организовать и подготовить к проведению профилактических мероприятий по пожарной безопасности </w:t>
      </w:r>
      <w:r w:rsidR="00907873" w:rsidRPr="009F0823">
        <w:rPr>
          <w:rFonts w:ascii="Times New Roman" w:hAnsi="Times New Roman" w:cs="Times New Roman"/>
          <w:sz w:val="28"/>
          <w:szCs w:val="28"/>
        </w:rPr>
        <w:t>команды ДЮП</w:t>
      </w:r>
      <w:r w:rsidR="00821D78" w:rsidRPr="009F0823">
        <w:rPr>
          <w:rFonts w:ascii="Times New Roman" w:hAnsi="Times New Roman" w:cs="Times New Roman"/>
          <w:sz w:val="28"/>
          <w:szCs w:val="28"/>
        </w:rPr>
        <w:t xml:space="preserve"> </w:t>
      </w:r>
      <w:r w:rsidR="00BB4494" w:rsidRPr="009F0823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9F0823">
        <w:rPr>
          <w:rFonts w:ascii="Times New Roman" w:hAnsi="Times New Roman" w:cs="Times New Roman"/>
          <w:sz w:val="28"/>
          <w:szCs w:val="28"/>
        </w:rPr>
        <w:t>д</w:t>
      </w:r>
      <w:r w:rsidR="00821D78" w:rsidRPr="009F0823">
        <w:rPr>
          <w:rFonts w:ascii="Times New Roman" w:hAnsi="Times New Roman" w:cs="Times New Roman"/>
          <w:sz w:val="28"/>
          <w:szCs w:val="28"/>
        </w:rPr>
        <w:t>етские активы</w:t>
      </w:r>
      <w:r w:rsidR="00BB4494" w:rsidRPr="009F0823">
        <w:rPr>
          <w:rFonts w:ascii="Times New Roman" w:hAnsi="Times New Roman" w:cs="Times New Roman"/>
          <w:sz w:val="28"/>
          <w:szCs w:val="28"/>
        </w:rPr>
        <w:t xml:space="preserve"> (</w:t>
      </w:r>
      <w:r w:rsidR="00FC09CB" w:rsidRPr="009F0823">
        <w:rPr>
          <w:rFonts w:ascii="Times New Roman" w:hAnsi="Times New Roman" w:cs="Times New Roman"/>
          <w:sz w:val="28"/>
          <w:szCs w:val="28"/>
        </w:rPr>
        <w:t>не менее 9</w:t>
      </w:r>
      <w:r w:rsidR="004563D9" w:rsidRPr="009F0823">
        <w:rPr>
          <w:rFonts w:ascii="Times New Roman" w:hAnsi="Times New Roman" w:cs="Times New Roman"/>
          <w:sz w:val="28"/>
          <w:szCs w:val="28"/>
        </w:rPr>
        <w:t>-</w:t>
      </w:r>
      <w:r w:rsidR="009F0823">
        <w:rPr>
          <w:rFonts w:ascii="Times New Roman" w:hAnsi="Times New Roman" w:cs="Times New Roman"/>
          <w:sz w:val="28"/>
          <w:szCs w:val="28"/>
        </w:rPr>
        <w:t>т</w:t>
      </w:r>
      <w:r w:rsidRPr="009F0823">
        <w:rPr>
          <w:rFonts w:ascii="Times New Roman" w:hAnsi="Times New Roman" w:cs="Times New Roman"/>
          <w:sz w:val="28"/>
          <w:szCs w:val="28"/>
        </w:rPr>
        <w:t>и групп детей по 10 человек в возрасте 10-15 лет</w:t>
      </w:r>
      <w:r w:rsidR="00BB4494" w:rsidRPr="009F0823">
        <w:rPr>
          <w:rFonts w:ascii="Times New Roman" w:hAnsi="Times New Roman" w:cs="Times New Roman"/>
          <w:sz w:val="28"/>
          <w:szCs w:val="28"/>
        </w:rPr>
        <w:t>)</w:t>
      </w:r>
      <w:r w:rsidRPr="009F0823">
        <w:rPr>
          <w:rFonts w:ascii="Times New Roman" w:hAnsi="Times New Roman" w:cs="Times New Roman"/>
          <w:sz w:val="28"/>
          <w:szCs w:val="28"/>
        </w:rPr>
        <w:t xml:space="preserve">, обучающихся </w:t>
      </w:r>
      <w:r w:rsidR="007D0AF8" w:rsidRPr="009F0823">
        <w:rPr>
          <w:sz w:val="28"/>
          <w:szCs w:val="28"/>
        </w:rPr>
        <w:br/>
      </w:r>
      <w:r w:rsidRPr="009F0823">
        <w:rPr>
          <w:rFonts w:ascii="Times New Roman" w:hAnsi="Times New Roman" w:cs="Times New Roman"/>
          <w:sz w:val="28"/>
          <w:szCs w:val="28"/>
        </w:rPr>
        <w:t>в школах</w:t>
      </w:r>
      <w:r w:rsidR="00CB7E83" w:rsidRPr="009F0823">
        <w:rPr>
          <w:rFonts w:ascii="Times New Roman" w:hAnsi="Times New Roman" w:cs="Times New Roman"/>
          <w:sz w:val="28"/>
          <w:szCs w:val="28"/>
        </w:rPr>
        <w:t xml:space="preserve"> Рыбинского и Саянского районов</w:t>
      </w:r>
      <w:r w:rsidR="00FC09CB" w:rsidRPr="009F0823">
        <w:rPr>
          <w:rFonts w:ascii="Times New Roman" w:hAnsi="Times New Roman" w:cs="Times New Roman"/>
          <w:sz w:val="28"/>
          <w:szCs w:val="28"/>
        </w:rPr>
        <w:t xml:space="preserve"> и не менее 9-</w:t>
      </w:r>
      <w:r w:rsidR="009F0823" w:rsidRPr="009F0823">
        <w:rPr>
          <w:rFonts w:ascii="Times New Roman" w:hAnsi="Times New Roman" w:cs="Times New Roman"/>
          <w:sz w:val="28"/>
          <w:szCs w:val="28"/>
        </w:rPr>
        <w:t>т</w:t>
      </w:r>
      <w:r w:rsidRPr="009F0823">
        <w:rPr>
          <w:rFonts w:ascii="Times New Roman" w:hAnsi="Times New Roman" w:cs="Times New Roman"/>
          <w:sz w:val="28"/>
          <w:szCs w:val="28"/>
        </w:rPr>
        <w:t xml:space="preserve">и </w:t>
      </w:r>
      <w:r w:rsidR="007B4E4E" w:rsidRPr="009F0823">
        <w:rPr>
          <w:rFonts w:ascii="Times New Roman" w:hAnsi="Times New Roman" w:cs="Times New Roman"/>
          <w:sz w:val="28"/>
          <w:szCs w:val="28"/>
        </w:rPr>
        <w:t>наставников</w:t>
      </w:r>
      <w:r w:rsidR="00821D78" w:rsidRPr="009F0823">
        <w:rPr>
          <w:rFonts w:ascii="Times New Roman" w:hAnsi="Times New Roman" w:cs="Times New Roman"/>
          <w:sz w:val="28"/>
          <w:szCs w:val="28"/>
        </w:rPr>
        <w:t xml:space="preserve"> </w:t>
      </w:r>
      <w:r w:rsidRPr="009F0823">
        <w:rPr>
          <w:rFonts w:ascii="Times New Roman" w:hAnsi="Times New Roman" w:cs="Times New Roman"/>
          <w:sz w:val="28"/>
          <w:szCs w:val="28"/>
        </w:rPr>
        <w:t>из числа педаго</w:t>
      </w:r>
      <w:r w:rsidR="00F752CE" w:rsidRPr="009F0823">
        <w:rPr>
          <w:rFonts w:ascii="Times New Roman" w:hAnsi="Times New Roman" w:cs="Times New Roman"/>
          <w:sz w:val="28"/>
          <w:szCs w:val="28"/>
        </w:rPr>
        <w:t>гического состава школ района.</w:t>
      </w:r>
    </w:p>
    <w:p w:rsidR="001E1619" w:rsidRPr="009F0823" w:rsidRDefault="001E1619" w:rsidP="0090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23">
        <w:rPr>
          <w:rFonts w:ascii="Times New Roman" w:hAnsi="Times New Roman" w:cs="Times New Roman"/>
          <w:sz w:val="28"/>
          <w:szCs w:val="28"/>
        </w:rPr>
        <w:t>2.</w:t>
      </w:r>
      <w:r w:rsidR="009F0823">
        <w:rPr>
          <w:rFonts w:ascii="Times New Roman" w:hAnsi="Times New Roman" w:cs="Times New Roman"/>
          <w:sz w:val="28"/>
          <w:szCs w:val="28"/>
        </w:rPr>
        <w:t xml:space="preserve"> </w:t>
      </w:r>
      <w:r w:rsidRPr="009F0823">
        <w:rPr>
          <w:rFonts w:ascii="Times New Roman" w:hAnsi="Times New Roman" w:cs="Times New Roman"/>
          <w:sz w:val="28"/>
          <w:szCs w:val="28"/>
        </w:rPr>
        <w:t xml:space="preserve">Сформировать теоретические знания и начальные практические навыки </w:t>
      </w:r>
      <w:proofErr w:type="spellStart"/>
      <w:r w:rsidRPr="009F0823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9F0823">
        <w:rPr>
          <w:rFonts w:ascii="Times New Roman" w:hAnsi="Times New Roman" w:cs="Times New Roman"/>
          <w:sz w:val="28"/>
          <w:szCs w:val="28"/>
        </w:rPr>
        <w:t xml:space="preserve"> поведения у детей, обучающихся </w:t>
      </w:r>
      <w:r w:rsidR="007D0AF8" w:rsidRPr="009F0823">
        <w:rPr>
          <w:sz w:val="28"/>
          <w:szCs w:val="28"/>
        </w:rPr>
        <w:br/>
      </w:r>
      <w:r w:rsidRPr="009F0823"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="00FC09CB" w:rsidRPr="009F0823">
        <w:rPr>
          <w:rFonts w:ascii="Times New Roman" w:hAnsi="Times New Roman" w:cs="Times New Roman"/>
          <w:sz w:val="28"/>
          <w:szCs w:val="28"/>
        </w:rPr>
        <w:t>Рыбинского и Саянского районов</w:t>
      </w:r>
      <w:r w:rsidR="00CB7E83" w:rsidRPr="009F0823">
        <w:rPr>
          <w:rFonts w:ascii="Times New Roman" w:hAnsi="Times New Roman" w:cs="Times New Roman"/>
          <w:sz w:val="28"/>
          <w:szCs w:val="28"/>
        </w:rPr>
        <w:t>, в количестве не менее 10</w:t>
      </w:r>
      <w:r w:rsidRPr="009F0823">
        <w:rPr>
          <w:rFonts w:ascii="Times New Roman" w:hAnsi="Times New Roman" w:cs="Times New Roman"/>
          <w:sz w:val="28"/>
          <w:szCs w:val="28"/>
        </w:rPr>
        <w:t xml:space="preserve">00 человек, путём организации интерактивных занятий – </w:t>
      </w:r>
      <w:proofErr w:type="spellStart"/>
      <w:r w:rsidRPr="009F0823"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 w:rsidRPr="009F0823">
        <w:rPr>
          <w:rFonts w:ascii="Times New Roman" w:hAnsi="Times New Roman" w:cs="Times New Roman"/>
          <w:sz w:val="28"/>
          <w:szCs w:val="28"/>
        </w:rPr>
        <w:t xml:space="preserve">, с участием </w:t>
      </w:r>
      <w:r w:rsidR="00821D78" w:rsidRPr="009F0823">
        <w:rPr>
          <w:rFonts w:ascii="Times New Roman" w:hAnsi="Times New Roman" w:cs="Times New Roman"/>
          <w:sz w:val="28"/>
          <w:szCs w:val="28"/>
        </w:rPr>
        <w:t>коман</w:t>
      </w:r>
      <w:r w:rsidR="007B4E4E" w:rsidRPr="009F0823">
        <w:rPr>
          <w:rFonts w:ascii="Times New Roman" w:hAnsi="Times New Roman" w:cs="Times New Roman"/>
          <w:sz w:val="28"/>
          <w:szCs w:val="28"/>
        </w:rPr>
        <w:t>д ДЮП (</w:t>
      </w:r>
      <w:r w:rsidR="00821D78" w:rsidRPr="009F0823">
        <w:rPr>
          <w:rFonts w:ascii="Times New Roman" w:hAnsi="Times New Roman" w:cs="Times New Roman"/>
          <w:sz w:val="28"/>
          <w:szCs w:val="28"/>
        </w:rPr>
        <w:t>детских активов</w:t>
      </w:r>
      <w:r w:rsidR="007B4E4E" w:rsidRPr="009F0823">
        <w:rPr>
          <w:rFonts w:ascii="Times New Roman" w:hAnsi="Times New Roman" w:cs="Times New Roman"/>
          <w:sz w:val="28"/>
          <w:szCs w:val="28"/>
        </w:rPr>
        <w:t>)</w:t>
      </w:r>
      <w:r w:rsidRPr="009F0823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="007B4E4E" w:rsidRPr="009F0823">
        <w:rPr>
          <w:rFonts w:ascii="Times New Roman" w:hAnsi="Times New Roman" w:cs="Times New Roman"/>
          <w:sz w:val="28"/>
          <w:szCs w:val="28"/>
        </w:rPr>
        <w:t>наст</w:t>
      </w:r>
      <w:r w:rsidR="004B3314" w:rsidRPr="009F0823">
        <w:rPr>
          <w:rFonts w:ascii="Times New Roman" w:hAnsi="Times New Roman" w:cs="Times New Roman"/>
          <w:sz w:val="28"/>
          <w:szCs w:val="28"/>
        </w:rPr>
        <w:t>а</w:t>
      </w:r>
      <w:r w:rsidR="007B4E4E" w:rsidRPr="009F0823">
        <w:rPr>
          <w:rFonts w:ascii="Times New Roman" w:hAnsi="Times New Roman" w:cs="Times New Roman"/>
          <w:sz w:val="28"/>
          <w:szCs w:val="28"/>
        </w:rPr>
        <w:t>вников</w:t>
      </w:r>
      <w:r w:rsidR="007D0AF8" w:rsidRPr="009F0823">
        <w:rPr>
          <w:sz w:val="28"/>
          <w:szCs w:val="28"/>
        </w:rPr>
        <w:br/>
      </w:r>
      <w:r w:rsidRPr="009F0823">
        <w:rPr>
          <w:rFonts w:ascii="Times New Roman" w:hAnsi="Times New Roman" w:cs="Times New Roman"/>
          <w:sz w:val="28"/>
          <w:szCs w:val="28"/>
        </w:rPr>
        <w:t>и инструкторов по про</w:t>
      </w:r>
      <w:r w:rsidR="00CB7E83" w:rsidRPr="009F0823">
        <w:rPr>
          <w:rFonts w:ascii="Times New Roman" w:hAnsi="Times New Roman" w:cs="Times New Roman"/>
          <w:sz w:val="28"/>
          <w:szCs w:val="28"/>
        </w:rPr>
        <w:t>тивопожарной профилактике</w:t>
      </w:r>
      <w:r w:rsidR="007B4E4E" w:rsidRPr="009F0823">
        <w:rPr>
          <w:rFonts w:ascii="Times New Roman" w:hAnsi="Times New Roman" w:cs="Times New Roman"/>
          <w:sz w:val="28"/>
          <w:szCs w:val="28"/>
        </w:rPr>
        <w:t xml:space="preserve"> </w:t>
      </w:r>
      <w:r w:rsidR="002F2B0C" w:rsidRPr="009F0823">
        <w:rPr>
          <w:rFonts w:ascii="Times New Roman" w:hAnsi="Times New Roman" w:cs="Times New Roman"/>
          <w:sz w:val="28"/>
          <w:szCs w:val="28"/>
        </w:rPr>
        <w:t>Учреждения.</w:t>
      </w:r>
    </w:p>
    <w:p w:rsidR="009F0823" w:rsidRPr="009F0823" w:rsidRDefault="001E1619" w:rsidP="009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23">
        <w:rPr>
          <w:rFonts w:ascii="Times New Roman" w:hAnsi="Times New Roman" w:cs="Times New Roman"/>
          <w:sz w:val="28"/>
          <w:szCs w:val="28"/>
        </w:rPr>
        <w:t>3.</w:t>
      </w:r>
      <w:r w:rsidR="009F0823">
        <w:rPr>
          <w:rFonts w:ascii="Times New Roman" w:hAnsi="Times New Roman" w:cs="Times New Roman"/>
          <w:sz w:val="28"/>
          <w:szCs w:val="28"/>
        </w:rPr>
        <w:t xml:space="preserve"> </w:t>
      </w:r>
      <w:r w:rsidRPr="009F0823">
        <w:rPr>
          <w:rFonts w:ascii="Times New Roman" w:hAnsi="Times New Roman" w:cs="Times New Roman"/>
          <w:sz w:val="28"/>
          <w:szCs w:val="28"/>
        </w:rPr>
        <w:t xml:space="preserve">Подготовить и распространить агитационно-пропагандистские материалы по пожарной безопасности среди учащихся школ </w:t>
      </w:r>
      <w:r w:rsidR="002F2B0C" w:rsidRPr="009F0823">
        <w:rPr>
          <w:rFonts w:ascii="Times New Roman" w:hAnsi="Times New Roman" w:cs="Times New Roman"/>
          <w:sz w:val="28"/>
          <w:szCs w:val="28"/>
        </w:rPr>
        <w:t>(«Шпаргалка</w:t>
      </w:r>
      <w:r w:rsidR="00FC09CB" w:rsidRPr="009F0823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2F2B0C" w:rsidRPr="009F0823">
        <w:rPr>
          <w:rFonts w:ascii="Times New Roman" w:hAnsi="Times New Roman" w:cs="Times New Roman"/>
          <w:sz w:val="28"/>
          <w:szCs w:val="28"/>
        </w:rPr>
        <w:t>»</w:t>
      </w:r>
      <w:r w:rsidR="007B4E4E" w:rsidRPr="009F0823">
        <w:rPr>
          <w:rFonts w:ascii="Times New Roman" w:hAnsi="Times New Roman" w:cs="Times New Roman"/>
          <w:sz w:val="28"/>
          <w:szCs w:val="28"/>
        </w:rPr>
        <w:t>)</w:t>
      </w:r>
      <w:r w:rsidR="002F2B0C" w:rsidRPr="009F0823">
        <w:rPr>
          <w:rFonts w:ascii="Times New Roman" w:hAnsi="Times New Roman" w:cs="Times New Roman"/>
          <w:sz w:val="28"/>
          <w:szCs w:val="28"/>
        </w:rPr>
        <w:t xml:space="preserve"> в количестве 1000 шт.</w:t>
      </w:r>
      <w:r w:rsidR="009F0823" w:rsidRPr="009F0823">
        <w:rPr>
          <w:rFonts w:ascii="Times New Roman" w:hAnsi="Times New Roman" w:cs="Times New Roman"/>
          <w:sz w:val="28"/>
          <w:szCs w:val="28"/>
        </w:rPr>
        <w:tab/>
      </w:r>
      <w:r w:rsidR="009F0823" w:rsidRPr="009F0823">
        <w:rPr>
          <w:rFonts w:ascii="Times New Roman" w:hAnsi="Times New Roman" w:cs="Times New Roman"/>
          <w:sz w:val="28"/>
          <w:szCs w:val="28"/>
        </w:rPr>
        <w:tab/>
      </w:r>
    </w:p>
    <w:p w:rsidR="001E1619" w:rsidRPr="009F0823" w:rsidRDefault="00821D78" w:rsidP="009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23">
        <w:rPr>
          <w:rFonts w:ascii="Times New Roman" w:hAnsi="Times New Roman" w:cs="Times New Roman"/>
          <w:sz w:val="28"/>
          <w:szCs w:val="28"/>
        </w:rPr>
        <w:t>4.</w:t>
      </w:r>
      <w:r w:rsidR="009F0823">
        <w:rPr>
          <w:rFonts w:ascii="Times New Roman" w:hAnsi="Times New Roman" w:cs="Times New Roman"/>
          <w:sz w:val="28"/>
          <w:szCs w:val="28"/>
        </w:rPr>
        <w:t xml:space="preserve"> </w:t>
      </w:r>
      <w:r w:rsidR="007B4E4E" w:rsidRPr="009F0823">
        <w:rPr>
          <w:rFonts w:ascii="Times New Roman" w:hAnsi="Times New Roman" w:cs="Times New Roman"/>
          <w:sz w:val="28"/>
          <w:szCs w:val="28"/>
        </w:rPr>
        <w:t>Выбрать лучшую команду ДЮП (</w:t>
      </w:r>
      <w:r w:rsidR="001E1619" w:rsidRPr="009F0823">
        <w:rPr>
          <w:rFonts w:ascii="Times New Roman" w:hAnsi="Times New Roman" w:cs="Times New Roman"/>
          <w:sz w:val="28"/>
          <w:szCs w:val="28"/>
        </w:rPr>
        <w:t>детский акт</w:t>
      </w:r>
      <w:r w:rsidR="002F2B0C" w:rsidRPr="009F0823">
        <w:rPr>
          <w:rFonts w:ascii="Times New Roman" w:hAnsi="Times New Roman" w:cs="Times New Roman"/>
          <w:sz w:val="28"/>
          <w:szCs w:val="28"/>
        </w:rPr>
        <w:t>ив</w:t>
      </w:r>
      <w:r w:rsidR="007B4E4E" w:rsidRPr="009F0823">
        <w:rPr>
          <w:rFonts w:ascii="Times New Roman" w:hAnsi="Times New Roman" w:cs="Times New Roman"/>
          <w:sz w:val="28"/>
          <w:szCs w:val="28"/>
        </w:rPr>
        <w:t>)</w:t>
      </w:r>
      <w:r w:rsidR="002F2B0C" w:rsidRPr="009F0823">
        <w:rPr>
          <w:rFonts w:ascii="Times New Roman" w:hAnsi="Times New Roman" w:cs="Times New Roman"/>
          <w:sz w:val="28"/>
          <w:szCs w:val="28"/>
        </w:rPr>
        <w:t xml:space="preserve"> путём проведения мероприятия – </w:t>
      </w:r>
      <w:r w:rsidR="001E1619" w:rsidRPr="009F0823">
        <w:rPr>
          <w:rFonts w:ascii="Times New Roman" w:hAnsi="Times New Roman" w:cs="Times New Roman"/>
          <w:sz w:val="28"/>
          <w:szCs w:val="28"/>
        </w:rPr>
        <w:t xml:space="preserve">конкурса на лучшую организацию профилактической работы по пожарной безопасности среди школ </w:t>
      </w:r>
      <w:r w:rsidR="00FC09CB" w:rsidRPr="009F0823">
        <w:rPr>
          <w:rFonts w:ascii="Times New Roman" w:hAnsi="Times New Roman" w:cs="Times New Roman"/>
          <w:sz w:val="28"/>
          <w:szCs w:val="28"/>
        </w:rPr>
        <w:t>Рыбинского и Саянского районов</w:t>
      </w:r>
      <w:r w:rsidR="002F2B0C" w:rsidRPr="009F0823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1E1619" w:rsidRPr="009F0823">
        <w:rPr>
          <w:rFonts w:ascii="Times New Roman" w:hAnsi="Times New Roman" w:cs="Times New Roman"/>
          <w:sz w:val="28"/>
          <w:szCs w:val="28"/>
        </w:rPr>
        <w:t>.</w:t>
      </w:r>
      <w:r w:rsidR="001E1619" w:rsidRPr="009F0823">
        <w:rPr>
          <w:rFonts w:ascii="Times New Roman" w:hAnsi="Times New Roman" w:cs="Times New Roman"/>
          <w:sz w:val="28"/>
          <w:szCs w:val="28"/>
        </w:rPr>
        <w:tab/>
      </w:r>
      <w:r w:rsidR="001E1619" w:rsidRPr="009F0823">
        <w:rPr>
          <w:rFonts w:ascii="Times New Roman" w:hAnsi="Times New Roman" w:cs="Times New Roman"/>
          <w:sz w:val="28"/>
          <w:szCs w:val="28"/>
        </w:rPr>
        <w:tab/>
      </w:r>
    </w:p>
    <w:p w:rsidR="001E1619" w:rsidRPr="009F0823" w:rsidRDefault="001E1619" w:rsidP="0090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23">
        <w:rPr>
          <w:rFonts w:ascii="Times New Roman" w:hAnsi="Times New Roman" w:cs="Times New Roman"/>
          <w:sz w:val="28"/>
          <w:szCs w:val="28"/>
        </w:rPr>
        <w:t>5.</w:t>
      </w:r>
      <w:r w:rsidR="009F0823">
        <w:rPr>
          <w:rFonts w:ascii="Times New Roman" w:hAnsi="Times New Roman" w:cs="Times New Roman"/>
          <w:sz w:val="28"/>
          <w:szCs w:val="28"/>
        </w:rPr>
        <w:t xml:space="preserve"> </w:t>
      </w:r>
      <w:r w:rsidRPr="009F0823">
        <w:rPr>
          <w:rFonts w:ascii="Times New Roman" w:hAnsi="Times New Roman" w:cs="Times New Roman"/>
          <w:sz w:val="28"/>
          <w:szCs w:val="28"/>
        </w:rPr>
        <w:t xml:space="preserve">Проинформировать о правилах </w:t>
      </w:r>
      <w:proofErr w:type="spellStart"/>
      <w:r w:rsidRPr="009F0823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9F0823">
        <w:rPr>
          <w:rFonts w:ascii="Times New Roman" w:hAnsi="Times New Roman" w:cs="Times New Roman"/>
          <w:sz w:val="28"/>
          <w:szCs w:val="28"/>
        </w:rPr>
        <w:t xml:space="preserve"> поведения семьи и родителей школьников </w:t>
      </w:r>
      <w:r w:rsidR="000F0698" w:rsidRPr="009F0823">
        <w:rPr>
          <w:rFonts w:ascii="Times New Roman" w:hAnsi="Times New Roman" w:cs="Times New Roman"/>
          <w:sz w:val="28"/>
          <w:szCs w:val="28"/>
        </w:rPr>
        <w:t>Рыбинского</w:t>
      </w:r>
      <w:r w:rsidR="00CB7E83" w:rsidRPr="009F0823">
        <w:rPr>
          <w:rFonts w:ascii="Times New Roman" w:hAnsi="Times New Roman" w:cs="Times New Roman"/>
          <w:sz w:val="28"/>
          <w:szCs w:val="28"/>
        </w:rPr>
        <w:t xml:space="preserve"> и Саянского</w:t>
      </w:r>
      <w:r w:rsidR="000F0698" w:rsidRPr="009F0823">
        <w:rPr>
          <w:rFonts w:ascii="Times New Roman" w:hAnsi="Times New Roman" w:cs="Times New Roman"/>
          <w:sz w:val="28"/>
          <w:szCs w:val="28"/>
        </w:rPr>
        <w:t xml:space="preserve"> и </w:t>
      </w:r>
      <w:r w:rsidR="00CB7E83" w:rsidRPr="009F0823">
        <w:rPr>
          <w:rFonts w:ascii="Times New Roman" w:hAnsi="Times New Roman" w:cs="Times New Roman"/>
          <w:sz w:val="28"/>
          <w:szCs w:val="28"/>
        </w:rPr>
        <w:t>районов</w:t>
      </w:r>
      <w:r w:rsidR="007D0AF8" w:rsidRPr="009F0823">
        <w:rPr>
          <w:sz w:val="28"/>
          <w:szCs w:val="28"/>
        </w:rPr>
        <w:br/>
      </w:r>
      <w:r w:rsidRPr="009F0823">
        <w:rPr>
          <w:rFonts w:ascii="Times New Roman" w:hAnsi="Times New Roman" w:cs="Times New Roman"/>
          <w:sz w:val="28"/>
          <w:szCs w:val="28"/>
        </w:rPr>
        <w:t xml:space="preserve">в количестве не менее 500 человек, через размещение </w:t>
      </w:r>
      <w:r w:rsidR="002F2B0C" w:rsidRPr="009F0823">
        <w:rPr>
          <w:rFonts w:ascii="Times New Roman" w:hAnsi="Times New Roman" w:cs="Times New Roman"/>
          <w:sz w:val="28"/>
          <w:szCs w:val="28"/>
        </w:rPr>
        <w:t>коман</w:t>
      </w:r>
      <w:r w:rsidR="007B4E4E" w:rsidRPr="009F0823">
        <w:rPr>
          <w:rFonts w:ascii="Times New Roman" w:hAnsi="Times New Roman" w:cs="Times New Roman"/>
          <w:sz w:val="28"/>
          <w:szCs w:val="28"/>
        </w:rPr>
        <w:t>дами ДЮП (</w:t>
      </w:r>
      <w:r w:rsidRPr="009F0823">
        <w:rPr>
          <w:rFonts w:ascii="Times New Roman" w:hAnsi="Times New Roman" w:cs="Times New Roman"/>
          <w:sz w:val="28"/>
          <w:szCs w:val="28"/>
        </w:rPr>
        <w:t>детским</w:t>
      </w:r>
      <w:r w:rsidR="00821D78" w:rsidRPr="009F0823">
        <w:rPr>
          <w:rFonts w:ascii="Times New Roman" w:hAnsi="Times New Roman" w:cs="Times New Roman"/>
          <w:sz w:val="28"/>
          <w:szCs w:val="28"/>
        </w:rPr>
        <w:t>и активами</w:t>
      </w:r>
      <w:r w:rsidR="007B4E4E" w:rsidRPr="009F0823">
        <w:rPr>
          <w:rFonts w:ascii="Times New Roman" w:hAnsi="Times New Roman" w:cs="Times New Roman"/>
          <w:sz w:val="28"/>
          <w:szCs w:val="28"/>
        </w:rPr>
        <w:t>)</w:t>
      </w:r>
      <w:r w:rsidRPr="009F0823">
        <w:rPr>
          <w:rFonts w:ascii="Times New Roman" w:hAnsi="Times New Roman" w:cs="Times New Roman"/>
          <w:sz w:val="28"/>
          <w:szCs w:val="28"/>
        </w:rPr>
        <w:t xml:space="preserve"> материалов о проводимой профилактической работе </w:t>
      </w:r>
      <w:r w:rsidR="007D0AF8" w:rsidRPr="009F0823">
        <w:rPr>
          <w:sz w:val="28"/>
          <w:szCs w:val="28"/>
        </w:rPr>
        <w:br/>
      </w:r>
      <w:r w:rsidRPr="009F0823">
        <w:rPr>
          <w:rFonts w:ascii="Times New Roman" w:hAnsi="Times New Roman" w:cs="Times New Roman"/>
          <w:sz w:val="28"/>
          <w:szCs w:val="28"/>
        </w:rPr>
        <w:t xml:space="preserve">по пожарной безопасности на </w:t>
      </w:r>
      <w:r w:rsidR="009548E0">
        <w:rPr>
          <w:rFonts w:ascii="Times New Roman" w:hAnsi="Times New Roman" w:cs="Times New Roman"/>
          <w:sz w:val="28"/>
          <w:szCs w:val="28"/>
        </w:rPr>
        <w:t>интернет ресурсах образовательных учреждений</w:t>
      </w:r>
      <w:r w:rsidRPr="009F0823">
        <w:rPr>
          <w:rFonts w:ascii="Times New Roman" w:hAnsi="Times New Roman" w:cs="Times New Roman"/>
          <w:sz w:val="28"/>
          <w:szCs w:val="28"/>
        </w:rPr>
        <w:t>.</w:t>
      </w:r>
    </w:p>
    <w:p w:rsidR="00C21D80" w:rsidRPr="009548E0" w:rsidRDefault="009D6D52" w:rsidP="00954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ПРОЕКТА</w:t>
      </w:r>
    </w:p>
    <w:p w:rsidR="00743405" w:rsidRPr="009548E0" w:rsidRDefault="001E1619" w:rsidP="009548E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548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Мероприятие: </w:t>
      </w:r>
      <w:r w:rsidRPr="009548E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Определение </w:t>
      </w:r>
      <w:r w:rsidR="00743405" w:rsidRPr="009548E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наставников </w:t>
      </w:r>
    </w:p>
    <w:p w:rsidR="009548E0" w:rsidRDefault="001E1619" w:rsidP="009548E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рамках</w:t>
      </w:r>
      <w:r w:rsidR="00FC09CB"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взаимодействия с администрациями</w:t>
      </w:r>
      <w:r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C09CB"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районов</w:t>
      </w:r>
      <w:r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будут определены образовательные учреждения, к</w:t>
      </w:r>
      <w:r w:rsidR="00821D78"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оторые примут участие в про</w:t>
      </w:r>
      <w:r w:rsid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екте</w:t>
      </w:r>
      <w:r w:rsidR="00FC09CB"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С </w:t>
      </w:r>
      <w:r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учётом проводимой </w:t>
      </w:r>
      <w:r w:rsidR="00FC09CB"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педагогами </w:t>
      </w:r>
      <w:r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образовательной деятельности (опыта практической рабо</w:t>
      </w:r>
      <w:r w:rsidR="00FC09CB"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с детьми, мотивации участия</w:t>
      </w:r>
      <w:r w:rsidR="00915A1C"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различных проектах и программах</w:t>
      </w:r>
      <w:r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будут определены</w:t>
      </w:r>
      <w:r w:rsidR="00CB7E83"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наставники </w:t>
      </w:r>
      <w:r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количе</w:t>
      </w:r>
      <w:r w:rsidR="00FC09CB"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стве 9</w:t>
      </w:r>
      <w:r w:rsidRP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человек. </w:t>
      </w:r>
    </w:p>
    <w:p w:rsidR="009548E0" w:rsidRPr="009548E0" w:rsidRDefault="009548E0" w:rsidP="009548E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16981" w:rsidRPr="009548E0" w:rsidRDefault="001E1619" w:rsidP="009548E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548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Мероприятие: </w:t>
      </w:r>
      <w:r w:rsidRPr="009548E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Учебно-методический </w:t>
      </w:r>
      <w:r w:rsidR="00326D0F" w:rsidRPr="009548E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сбор с </w:t>
      </w:r>
      <w:r w:rsidR="00821D78" w:rsidRPr="009548E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наставниками</w:t>
      </w:r>
      <w:r w:rsidR="00743405" w:rsidRPr="009548E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</w:p>
    <w:p w:rsidR="009548E0" w:rsidRDefault="001E1619" w:rsidP="0091698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рамках </w:t>
      </w:r>
      <w:r w:rsidR="00387230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взаимодействия с администрациями Рыбинского и Саянского районов </w:t>
      </w:r>
      <w:r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определяется место учебно-ме</w:t>
      </w:r>
      <w:r w:rsidR="00387230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тодического сбора, куда прибываю</w:t>
      </w:r>
      <w:r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 </w:t>
      </w:r>
      <w:r w:rsidR="000F0698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работники </w:t>
      </w:r>
      <w:r w:rsidR="002F2B0C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Учреждения </w:t>
      </w:r>
      <w:r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состав</w:t>
      </w:r>
      <w:r w:rsidR="002F2B0C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 13</w:t>
      </w:r>
      <w:r w:rsidR="009548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-ти </w:t>
      </w:r>
      <w:r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человек, </w:t>
      </w:r>
      <w:r w:rsidR="00743405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наставники </w:t>
      </w:r>
      <w:r w:rsidR="00821D78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ДЮП</w:t>
      </w:r>
      <w:r w:rsidR="00387230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количестве 9</w:t>
      </w:r>
      <w:r w:rsidR="00326D0F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-12 человек</w:t>
      </w:r>
      <w:r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представители администрации </w:t>
      </w:r>
      <w:r w:rsidR="00387230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Рыбинского и Саянского районов в количестве 4</w:t>
      </w:r>
      <w:r w:rsidR="00915A1C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человек</w:t>
      </w:r>
      <w:r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2F2B0C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желанию на мероприятии мог</w:t>
      </w:r>
      <w:r w:rsidR="005960D0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ут присутствовать представители </w:t>
      </w:r>
      <w:r w:rsidR="002F2B0C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административного и педагогического</w:t>
      </w:r>
      <w:r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состав</w:t>
      </w:r>
      <w:r w:rsidR="002F2B0C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образовательных учреждени</w:t>
      </w:r>
      <w:r w:rsidR="00821D78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й, принимающих участие в про</w:t>
      </w:r>
      <w:r w:rsidR="00743405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екте</w:t>
      </w:r>
      <w:r w:rsidR="007D0AF8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5C3BC4" w:rsidRPr="005960D0" w:rsidRDefault="007D0AF8" w:rsidP="0091698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течение </w:t>
      </w:r>
      <w:r w:rsidR="002B79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3,5 часов </w:t>
      </w:r>
      <w:r w:rsidR="000F0698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работники </w:t>
      </w:r>
      <w:r w:rsidR="00387230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Учреждения</w:t>
      </w:r>
      <w:r w:rsidR="001E1619" w:rsidRP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5C3BC4" w:rsidRPr="009009CD" w:rsidRDefault="000F0698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знакомя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наставников с целью и задачами</w:t>
      </w:r>
      <w:r w:rsidR="00387230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</w:t>
      </w:r>
      <w:r w:rsid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екта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; </w:t>
      </w:r>
    </w:p>
    <w:p w:rsidR="005C3BC4" w:rsidRPr="009009CD" w:rsidRDefault="000F0698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работаю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 с </w:t>
      </w:r>
      <w:r w:rsid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наставниками 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реализации обучающей программы, в рамках подготовки</w:t>
      </w:r>
      <w:r w:rsidR="00387230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команд </w:t>
      </w:r>
      <w:r w:rsidR="009169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ДЮП </w:t>
      </w:r>
      <w:r w:rsidR="00915A1C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(детских активов)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; </w:t>
      </w:r>
    </w:p>
    <w:p w:rsidR="005C3BC4" w:rsidRPr="009009CD" w:rsidRDefault="000F0698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знакомя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 </w:t>
      </w:r>
      <w:r w:rsid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наставников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Положением о</w:t>
      </w:r>
      <w:r w:rsidR="001B63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Конкурсе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; </w:t>
      </w:r>
    </w:p>
    <w:p w:rsidR="005C3BC4" w:rsidRPr="009009CD" w:rsidRDefault="000F0698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проводя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 масте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р-классы по использованию макета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охранно-пожарной сигнализации, первичных средств пожаротушения (макетов огнетушителей ОУ-2, О</w:t>
      </w:r>
      <w:r w:rsidR="00326D0F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П-4), их практического действия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подготовки </w:t>
      </w:r>
      <w:r w:rsidR="00387230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команд ДЮП</w:t>
      </w:r>
      <w:r w:rsid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r w:rsidR="00915A1C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детских активов</w:t>
      </w:r>
      <w:r w:rsid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387230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последующему проведению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обучающих занятий</w:t>
      </w:r>
      <w:r w:rsidR="009548E0">
        <w:rPr>
          <w:sz w:val="28"/>
          <w:szCs w:val="28"/>
        </w:rPr>
        <w:t xml:space="preserve"> 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 школьни</w:t>
      </w:r>
      <w:r w:rsidR="005C3BC4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ками образовательных учреждений;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5C3BC4" w:rsidRPr="009009CD" w:rsidRDefault="000F0698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обсуждаю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 проблемные вопросы и эффективные способ</w:t>
      </w:r>
      <w:r w:rsidR="005C3BC4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ы </w:t>
      </w:r>
      <w:r w:rsid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достижения результатов проекта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; </w:t>
      </w:r>
    </w:p>
    <w:p w:rsidR="005C3BC4" w:rsidRPr="009009CD" w:rsidRDefault="000F0698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ориентирую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 </w:t>
      </w:r>
      <w:r w:rsid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наставников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взаимодействие с инструкторами по противопожарной профилактике</w:t>
      </w:r>
      <w:r w:rsidR="00E876EA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Учреждения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FA5A2E" w:rsidRPr="009009CD" w:rsidRDefault="00FA5A2E" w:rsidP="009009C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E1619" w:rsidRPr="009009CD" w:rsidRDefault="005C3BC4" w:rsidP="009009C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40A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</w:t>
      </w:r>
      <w:r w:rsidR="00FA5A2E" w:rsidRPr="00940A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1E1619" w:rsidRPr="00940A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Мероприятие:</w:t>
      </w:r>
      <w:r w:rsidR="001E1619" w:rsidRPr="00940AB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Подготовка</w:t>
      </w:r>
      <w:r w:rsidR="001E1619"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1B638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команд ДЮП </w:t>
      </w:r>
      <w:r w:rsidR="0074340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(</w:t>
      </w:r>
      <w:r w:rsidR="001B638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детских активов</w:t>
      </w:r>
      <w:r w:rsidR="0074340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)</w:t>
      </w:r>
      <w:r w:rsidR="007D0AF8" w:rsidRPr="007D0AF8">
        <w:rPr>
          <w:sz w:val="28"/>
          <w:szCs w:val="28"/>
        </w:rPr>
        <w:t xml:space="preserve"> </w:t>
      </w:r>
      <w:r w:rsidR="007D0AF8" w:rsidRPr="009D0C5E">
        <w:rPr>
          <w:sz w:val="28"/>
          <w:szCs w:val="28"/>
        </w:rPr>
        <w:br/>
      </w:r>
      <w:r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к </w:t>
      </w:r>
      <w:r w:rsidR="009548E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проведению</w:t>
      </w:r>
      <w:r w:rsidR="001E1619"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профилактической работы по пожарной безопасно</w:t>
      </w:r>
      <w:r w:rsidR="000F0698"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сти (в форме обучающих занятий)</w:t>
      </w:r>
    </w:p>
    <w:p w:rsidR="005C3BC4" w:rsidRPr="009009CD" w:rsidRDefault="001E1619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рамках обучающей программы подготовки </w:t>
      </w:r>
      <w:r w:rsidR="000F0698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команд ДЮП (детских активов)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 руководством </w:t>
      </w:r>
      <w:r w:rsid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наставников </w:t>
      </w:r>
      <w:r w:rsid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сопровождении инструкторов по противопожарной профилактике</w:t>
      </w:r>
      <w:r w:rsidR="00E876EA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Учреждения выполняются следующие задачи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</w:p>
    <w:p w:rsidR="005C3BC4" w:rsidRPr="009009CD" w:rsidRDefault="00E51091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изучение командами ДЮП (</w:t>
      </w:r>
      <w:r w:rsidR="00D564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детскими активами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форм и методов профилактической работы с населением, в том числе с детьми; </w:t>
      </w:r>
    </w:p>
    <w:p w:rsidR="001E1619" w:rsidRPr="009009CD" w:rsidRDefault="001E1619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ознакомление </w:t>
      </w:r>
      <w:r w:rsid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команд ДЮП (</w:t>
      </w:r>
      <w:r w:rsidR="00915A1C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детских активов</w:t>
      </w:r>
      <w:r w:rsidR="0074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условиями Положения о </w:t>
      </w:r>
      <w:r w:rsidR="001B63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Конкурсе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C0019" w:rsidRPr="009009CD" w:rsidRDefault="001C0019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A5A2E" w:rsidRPr="009009CD" w:rsidRDefault="005C3BC4" w:rsidP="009009CD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40A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</w:t>
      </w:r>
      <w:r w:rsidR="00940ABC" w:rsidRPr="00940A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E1619" w:rsidRPr="00940A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Мероприятие:</w:t>
      </w:r>
      <w:r w:rsidR="001E1619"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</w:t>
      </w:r>
      <w:r w:rsidR="001E1619"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роведение по</w:t>
      </w:r>
      <w:r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жарных </w:t>
      </w:r>
      <w:proofErr w:type="spellStart"/>
      <w:r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квизов</w:t>
      </w:r>
      <w:proofErr w:type="spellEnd"/>
      <w:r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для учащихся школ</w:t>
      </w:r>
    </w:p>
    <w:p w:rsidR="00E876EA" w:rsidRPr="009009CD" w:rsidRDefault="001E1619" w:rsidP="00940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течение планируемого периода, по заранее составленному графику, </w:t>
      </w:r>
      <w:r w:rsidR="005C3BC4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работники Учреждения 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участием</w:t>
      </w:r>
      <w:r w:rsidR="00C36A2C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команд ДЮП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36A2C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(детских активов),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D0AF8" w:rsidRPr="009D0C5E">
        <w:rPr>
          <w:sz w:val="28"/>
          <w:szCs w:val="28"/>
        </w:rPr>
        <w:br/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 руководством </w:t>
      </w:r>
      <w:r w:rsid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наставников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проводят со школьниками образовательных </w:t>
      </w:r>
      <w:r w:rsidR="00821D78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учреждений</w:t>
      </w:r>
      <w:r w:rsidR="00E876EA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обучающие занятия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детей 10-12 и 13-15 лет в формате интеллектуальных викторин – </w:t>
      </w:r>
      <w:proofErr w:type="spellStart"/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квизов</w:t>
      </w:r>
      <w:proofErr w:type="spellEnd"/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Провед</w:t>
      </w:r>
      <w:r w:rsid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ение занятий в данном формате 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позволяет интересно и ярко раскрыть абсолютно любую тему,</w:t>
      </w:r>
      <w:r w:rsidR="007D0AF8" w:rsidRPr="007D0AF8">
        <w:rPr>
          <w:sz w:val="28"/>
          <w:szCs w:val="28"/>
        </w:rPr>
        <w:t xml:space="preserve"> </w:t>
      </w:r>
      <w:r w:rsidR="007D0AF8" w:rsidRPr="009D0C5E">
        <w:rPr>
          <w:sz w:val="28"/>
          <w:szCs w:val="28"/>
        </w:rPr>
        <w:br/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игровые и соревновательные элементы позволяют стимулировать познавательную активность учащихся. </w:t>
      </w:r>
    </w:p>
    <w:p w:rsidR="00E876EA" w:rsidRPr="009009CD" w:rsidRDefault="00E876EA" w:rsidP="00900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E1619" w:rsidRPr="009009CD" w:rsidRDefault="001E1619" w:rsidP="009009CD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40A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Мероприятие:</w:t>
      </w:r>
      <w:r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Проведение профилактической работы </w:t>
      </w:r>
      <w:r w:rsidR="00C36A2C"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командами ДЮП (</w:t>
      </w:r>
      <w:r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детскими активами</w:t>
      </w:r>
      <w:r w:rsidR="00C36A2C"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)</w:t>
      </w:r>
      <w:r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через размещение материалов о проводимой профилактической работе по пожар</w:t>
      </w:r>
      <w:r w:rsidR="005C3BC4"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ной безопасности на сайтах школ</w:t>
      </w:r>
    </w:p>
    <w:p w:rsidR="005C3BC4" w:rsidRPr="009009CD" w:rsidRDefault="001E1619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рамках обучающей программы подготовки </w:t>
      </w:r>
      <w:r w:rsidR="00C36A2C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команд ДЮП (детских активов)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 руководством </w:t>
      </w:r>
      <w:r w:rsid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наставников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в сопровождении инструкторов</w:t>
      </w:r>
      <w:r w:rsidR="00916981" w:rsidRPr="009D0C5E">
        <w:rPr>
          <w:sz w:val="28"/>
          <w:szCs w:val="28"/>
        </w:rPr>
        <w:br/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противопожарной профилактике</w:t>
      </w:r>
      <w:r w:rsidR="00E876EA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Учреждения выполняются следующие задачи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</w:p>
    <w:p w:rsidR="005C3BC4" w:rsidRPr="009009CD" w:rsidRDefault="001E1619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и участие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</w:t>
      </w:r>
      <w:r w:rsidR="00E876EA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мероприятиях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тему пожарной безопасности (беседы, лекции, практические тренировки по эвакуации, открытые уроки</w:t>
      </w:r>
      <w:r w:rsidR="002655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т.д.). </w:t>
      </w:r>
    </w:p>
    <w:p w:rsidR="0026556C" w:rsidRDefault="001E1619" w:rsidP="002655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 - подготовка и размещение 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командами ДЮП (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детскими акт</w:t>
      </w:r>
      <w:r w:rsidR="005C3BC4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ивами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5C3BC4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информационных материалов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противопожарную тематику на сайт</w:t>
      </w:r>
      <w:r w:rsidR="002655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ах образовательных учреждений. </w:t>
      </w:r>
    </w:p>
    <w:p w:rsidR="0026556C" w:rsidRDefault="0026556C" w:rsidP="002655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C0019" w:rsidRPr="0026556C" w:rsidRDefault="0026556C" w:rsidP="002655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6. </w:t>
      </w:r>
      <w:r w:rsidR="001E1619" w:rsidRPr="002655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Мероприятие: </w:t>
      </w:r>
      <w:r w:rsidR="001E1619" w:rsidRPr="0026556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Заочный этап </w:t>
      </w:r>
      <w:r w:rsidR="00BD7A1D" w:rsidRPr="0026556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Конкурса</w:t>
      </w:r>
    </w:p>
    <w:p w:rsidR="0026556C" w:rsidRDefault="001E1619" w:rsidP="009009CD">
      <w:pPr>
        <w:pStyle w:val="a6"/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Оценка </w:t>
      </w:r>
      <w:r w:rsidR="00C36A2C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работникам Учреждения 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режиме </w:t>
      </w:r>
      <w:proofErr w:type="spellStart"/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on-line</w:t>
      </w:r>
      <w:proofErr w:type="spellEnd"/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информационных материалов, размещённ</w:t>
      </w:r>
      <w:r w:rsidR="005C3BC4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ых 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командами ДЮП (</w:t>
      </w:r>
      <w:r w:rsidR="005C3BC4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детскими активами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5C3BC4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</w:t>
      </w:r>
      <w:proofErr w:type="spellStart"/>
      <w:r w:rsidR="002655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интернет-ресурсах</w:t>
      </w:r>
      <w:proofErr w:type="spellEnd"/>
      <w:r w:rsidR="002655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C3BC4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9-</w:t>
      </w:r>
      <w:r w:rsidR="002655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образовательных учреждений о проведённой профилактической работе. Оценка проводится в форме голосования согласно кр</w:t>
      </w:r>
      <w:r w:rsidR="00BD7A1D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итериям Положения</w:t>
      </w:r>
      <w:r w:rsidR="002655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D7A1D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D7A1D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r w:rsidR="009169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онкурсе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26556C" w:rsidRDefault="001E1619" w:rsidP="0026556C">
      <w:pPr>
        <w:pStyle w:val="a6"/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Заочная оценка в период каникулярного времени у детей позволяет минимизировать риски, связанные с</w:t>
      </w:r>
      <w:r w:rsidR="00C36A2C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трудностями сбора команд ДЮП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детских активов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очной форме. По результат</w:t>
      </w:r>
      <w:r w:rsidR="005C3BC4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 заочного этапа определяется 6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лучших</w:t>
      </w:r>
      <w:r w:rsidR="00821D78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команд ДЮП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детских активов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продолжающих </w:t>
      </w:r>
      <w:r w:rsidR="002655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участие в очном этапе конкурса.</w:t>
      </w:r>
    </w:p>
    <w:p w:rsidR="0026556C" w:rsidRDefault="0026556C" w:rsidP="0026556C">
      <w:pPr>
        <w:pStyle w:val="a6"/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1B55" w:rsidRPr="0026556C" w:rsidRDefault="001E1619" w:rsidP="0026556C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55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Мероприятие: </w:t>
      </w:r>
      <w:r w:rsidR="00E876EA" w:rsidRPr="0026556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Акция «Умей действовать при пожаре»</w:t>
      </w:r>
      <w:r w:rsidRPr="0026556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среди школьников</w:t>
      </w:r>
      <w:r w:rsidR="005C3BC4" w:rsidRPr="0026556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Рыбинского и Саянского районов</w:t>
      </w:r>
    </w:p>
    <w:p w:rsidR="00CB1AEB" w:rsidRDefault="005C3BC4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Учреждением планируется подготовка агитационно-пропагандистских материалов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пожарной безо</w:t>
      </w:r>
      <w:r w:rsidR="00E876EA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пасности для школьников («Шпаргалка безопасности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). В рамках Акции </w:t>
      </w:r>
      <w:r w:rsidR="00E876EA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командами ДЮП (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детскими активами</w:t>
      </w:r>
      <w:r w:rsidR="00E876EA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образовательных учреждений </w:t>
      </w:r>
      <w:r w:rsidR="00CB1A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 руководством</w:t>
      </w:r>
      <w:r w:rsidR="00C36A2C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наставников</w:t>
      </w:r>
      <w:r w:rsidR="00CB1A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проведении практических тренировок по эвакуации, проводимых образова</w:t>
      </w:r>
      <w:r w:rsidR="00E876EA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тельными учреждениями в рамках «Месячника безопасности»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рас</w:t>
      </w:r>
      <w:r w:rsidR="00C36A2C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пространяются среди школьников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960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«Шпаргалки безопасности». </w:t>
      </w:r>
    </w:p>
    <w:p w:rsidR="005C3BC4" w:rsidRPr="009009CD" w:rsidRDefault="001E1619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Акция, как форма работы позволит привлечь внимание школьников к вопросам безопасности в ситуации пожара, а агитаци</w:t>
      </w:r>
      <w:r w:rsidR="00966F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онно-про</w:t>
      </w:r>
      <w:r w:rsidR="00E876EA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пагандистские материалы 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позволят более глубоко усвоить и закрепить изученный, в рамках обучающих занятий, материал, а также мотивировать школьников к дальнейшему повышению знаний в области пожарной безопасности. </w:t>
      </w:r>
    </w:p>
    <w:p w:rsidR="000F0698" w:rsidRPr="009009CD" w:rsidRDefault="000F0698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E1619" w:rsidRPr="009009CD" w:rsidRDefault="00940ABC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</w:t>
      </w:r>
      <w:r w:rsidR="005C3BC4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Мероприятие: </w:t>
      </w:r>
      <w:r w:rsidR="00BD7A1D"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Очный этап Конкурса</w:t>
      </w:r>
    </w:p>
    <w:p w:rsidR="00916981" w:rsidRDefault="00916981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рамках проведения Конкурса выполняются следующие задачи:</w:t>
      </w:r>
    </w:p>
    <w:p w:rsidR="00916981" w:rsidRDefault="00916981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одготовка</w:t>
      </w:r>
      <w:r w:rsidR="00C36A2C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наставниками </w:t>
      </w:r>
      <w:r w:rsidR="00CB1A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взаимодействии с инструкторами </w:t>
      </w:r>
      <w:r w:rsidRPr="009D0C5E">
        <w:rPr>
          <w:sz w:val="28"/>
          <w:szCs w:val="28"/>
        </w:rPr>
        <w:br/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противопожарной профилактике </w:t>
      </w:r>
      <w:r w:rsidR="00E876EA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Учреждения</w:t>
      </w:r>
      <w:r w:rsidR="00CB1A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E876EA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96276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</w:t>
      </w:r>
      <w:r w:rsidR="00CB1A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-ти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21D78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команд ДЮП</w:t>
      </w:r>
      <w:r w:rsidR="00C36A2C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детских активов</w:t>
      </w:r>
      <w:r w:rsidR="00C36A2C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прошедших в очный этап К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онкурса согласно условиям, указ</w:t>
      </w:r>
      <w:r w:rsidR="00BD7A1D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анным </w:t>
      </w:r>
      <w:r w:rsidR="007D0AF8" w:rsidRPr="009D0C5E">
        <w:rPr>
          <w:sz w:val="28"/>
          <w:szCs w:val="28"/>
        </w:rPr>
        <w:br/>
      </w:r>
      <w:r w:rsidR="00BD7A1D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Положении о К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онкур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916981" w:rsidRDefault="00916981" w:rsidP="00916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одготовка проектов о проведённой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командами ДЮП (детскими активами)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профила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ктической работе для защиты</w:t>
      </w:r>
      <w:r>
        <w:rPr>
          <w:sz w:val="28"/>
          <w:szCs w:val="28"/>
        </w:rPr>
        <w:t xml:space="preserve"> 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К</w:t>
      </w:r>
      <w:r w:rsidR="00C663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онкурсе;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916981" w:rsidRDefault="00916981" w:rsidP="00916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проведение очного этапа К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0F0698" w:rsidRPr="009009CD" w:rsidRDefault="00CB1AEB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9169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пределение и награждение 3-х лучших 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команд ДЮП (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детских активов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согласно крит</w:t>
      </w:r>
      <w:r w:rsidR="00BD7A1D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ериям, указанным в Положении о К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онкурсе. Для поддержки</w:t>
      </w:r>
      <w:r w:rsidR="00C36A2C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команд ДЮП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детских активов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),</w:t>
      </w:r>
      <w:r w:rsidR="00BD7A1D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участвующих в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r w:rsidR="00BD7A1D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онкурсе,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приглашаются школьники, административный и педагогический сос</w:t>
      </w:r>
      <w:r w:rsidR="00C36A2C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тав образовательных учреждений.</w:t>
      </w:r>
    </w:p>
    <w:p w:rsidR="00821D78" w:rsidRPr="009009CD" w:rsidRDefault="00821D78" w:rsidP="00900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1E1619" w:rsidRPr="009009CD" w:rsidRDefault="00940ABC" w:rsidP="00900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9</w:t>
      </w:r>
      <w:r w:rsidR="000F0698" w:rsidRPr="009009C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r w:rsidR="001E1619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Мероприятие: </w:t>
      </w:r>
      <w:r w:rsidR="001E1619" w:rsidRPr="009009C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Под</w:t>
      </w:r>
      <w:r w:rsidR="002C1A4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ведение итогов проекта</w:t>
      </w:r>
    </w:p>
    <w:p w:rsidR="0016136C" w:rsidRDefault="001E1619" w:rsidP="004C4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Подготовка итогового совещания с участием</w:t>
      </w:r>
      <w:r w:rsidR="00FD30B3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администрации районов</w:t>
      </w:r>
      <w:r w:rsidR="007D0AF8" w:rsidRPr="009D0C5E">
        <w:rPr>
          <w:sz w:val="28"/>
          <w:szCs w:val="28"/>
        </w:rPr>
        <w:br/>
      </w:r>
      <w:r w:rsidR="00FD30B3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руководства Учреждения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Просмотр итогового видео, отражающ</w:t>
      </w:r>
      <w:r w:rsidR="00821D78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его основные мероприятия 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проекта 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(подготовленного заранее). Обсуждение достоинств и проблемных во</w:t>
      </w:r>
      <w:r w:rsidR="00821D78"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просов</w:t>
      </w:r>
      <w:r w:rsidR="00A718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ходе реализации проекта</w:t>
      </w:r>
      <w:r w:rsidRPr="009009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64255D" w:rsidRDefault="0064255D" w:rsidP="0064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4255D" w:rsidRDefault="0064255D" w:rsidP="0064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Приложение:</w:t>
      </w:r>
    </w:p>
    <w:p w:rsidR="0064255D" w:rsidRPr="0064255D" w:rsidRDefault="0064255D" w:rsidP="0064255D">
      <w:pPr>
        <w:pStyle w:val="a6"/>
        <w:numPr>
          <w:ilvl w:val="0"/>
          <w:numId w:val="2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график мероприятий</w:t>
      </w:r>
      <w:r w:rsidRPr="0064255D">
        <w:rPr>
          <w:rFonts w:ascii="Times New Roman" w:hAnsi="Times New Roman" w:cs="Times New Roman"/>
          <w:sz w:val="28"/>
          <w:szCs w:val="28"/>
        </w:rPr>
        <w:t xml:space="preserve"> проекта «ПРО пожары нужно знать!»</w:t>
      </w:r>
      <w:r>
        <w:rPr>
          <w:rFonts w:ascii="Times New Roman" w:hAnsi="Times New Roman" w:cs="Times New Roman"/>
          <w:sz w:val="28"/>
          <w:szCs w:val="28"/>
        </w:rPr>
        <w:t xml:space="preserve"> на 2 л. в 1 экз.</w:t>
      </w:r>
      <w:r w:rsidRPr="0064255D">
        <w:rPr>
          <w:rFonts w:ascii="Times New Roman" w:hAnsi="Times New Roman" w:cs="Times New Roman"/>
          <w:sz w:val="28"/>
          <w:szCs w:val="28"/>
        </w:rPr>
        <w:t>;</w:t>
      </w:r>
    </w:p>
    <w:p w:rsidR="0064255D" w:rsidRPr="0064255D" w:rsidRDefault="0064255D" w:rsidP="0064255D">
      <w:pPr>
        <w:pStyle w:val="a6"/>
        <w:numPr>
          <w:ilvl w:val="0"/>
          <w:numId w:val="2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4255D">
        <w:rPr>
          <w:rFonts w:ascii="Times New Roman" w:hAnsi="Times New Roman" w:cs="Times New Roman"/>
          <w:sz w:val="28"/>
          <w:szCs w:val="24"/>
        </w:rPr>
        <w:t xml:space="preserve">План проведения </w:t>
      </w:r>
      <w:proofErr w:type="spellStart"/>
      <w:r w:rsidRPr="0064255D">
        <w:rPr>
          <w:rFonts w:ascii="Times New Roman" w:hAnsi="Times New Roman" w:cs="Times New Roman"/>
          <w:sz w:val="28"/>
          <w:szCs w:val="24"/>
        </w:rPr>
        <w:t>учебно</w:t>
      </w:r>
      <w:proofErr w:type="spellEnd"/>
      <w:r w:rsidRPr="0064255D">
        <w:rPr>
          <w:rFonts w:ascii="Times New Roman" w:hAnsi="Times New Roman" w:cs="Times New Roman"/>
          <w:sz w:val="28"/>
          <w:szCs w:val="24"/>
        </w:rPr>
        <w:t xml:space="preserve"> – методич</w:t>
      </w:r>
      <w:r>
        <w:rPr>
          <w:rFonts w:ascii="Times New Roman" w:hAnsi="Times New Roman" w:cs="Times New Roman"/>
          <w:sz w:val="28"/>
          <w:szCs w:val="24"/>
        </w:rPr>
        <w:t xml:space="preserve">еского сбора с наставниками ДЮП на 2 л. в 1 экз. </w:t>
      </w:r>
    </w:p>
    <w:p w:rsidR="0064255D" w:rsidRPr="004C46D7" w:rsidRDefault="0064255D" w:rsidP="00642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64255D" w:rsidRPr="004C46D7" w:rsidSect="0069515B">
      <w:footerReference w:type="default" r:id="rId10"/>
      <w:pgSz w:w="11906" w:h="16838"/>
      <w:pgMar w:top="1134" w:right="850" w:bottom="1134" w:left="170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6C" w:rsidRDefault="0026556C" w:rsidP="00326D0F">
      <w:pPr>
        <w:spacing w:after="0" w:line="240" w:lineRule="auto"/>
      </w:pPr>
      <w:r>
        <w:separator/>
      </w:r>
    </w:p>
  </w:endnote>
  <w:endnote w:type="continuationSeparator" w:id="0">
    <w:p w:rsidR="0026556C" w:rsidRDefault="0026556C" w:rsidP="0032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875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556C" w:rsidRPr="009E64DE" w:rsidRDefault="0026556C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64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64D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64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255D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9E64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556C" w:rsidRDefault="0026556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6C" w:rsidRDefault="0026556C" w:rsidP="00326D0F">
      <w:pPr>
        <w:spacing w:after="0" w:line="240" w:lineRule="auto"/>
      </w:pPr>
      <w:r>
        <w:separator/>
      </w:r>
    </w:p>
  </w:footnote>
  <w:footnote w:type="continuationSeparator" w:id="0">
    <w:p w:rsidR="0026556C" w:rsidRDefault="0026556C" w:rsidP="0032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7DD"/>
    <w:multiLevelType w:val="multilevel"/>
    <w:tmpl w:val="9E20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33F1A"/>
    <w:multiLevelType w:val="multilevel"/>
    <w:tmpl w:val="1E1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C3C6C"/>
    <w:multiLevelType w:val="multilevel"/>
    <w:tmpl w:val="6DF2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61CEC"/>
    <w:multiLevelType w:val="hybridMultilevel"/>
    <w:tmpl w:val="D33C45DA"/>
    <w:lvl w:ilvl="0" w:tplc="A85AF8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31EAA"/>
    <w:multiLevelType w:val="multilevel"/>
    <w:tmpl w:val="44B6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1210D"/>
    <w:multiLevelType w:val="hybridMultilevel"/>
    <w:tmpl w:val="74F8CF5A"/>
    <w:lvl w:ilvl="0" w:tplc="2562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04F52"/>
    <w:multiLevelType w:val="multilevel"/>
    <w:tmpl w:val="8D7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72773"/>
    <w:multiLevelType w:val="hybridMultilevel"/>
    <w:tmpl w:val="197ADB16"/>
    <w:lvl w:ilvl="0" w:tplc="5C848F58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0E7AD7"/>
    <w:multiLevelType w:val="hybridMultilevel"/>
    <w:tmpl w:val="61F0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320CF"/>
    <w:multiLevelType w:val="hybridMultilevel"/>
    <w:tmpl w:val="F630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51270"/>
    <w:multiLevelType w:val="multilevel"/>
    <w:tmpl w:val="100A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6C1A13"/>
    <w:multiLevelType w:val="hybridMultilevel"/>
    <w:tmpl w:val="840C5E24"/>
    <w:lvl w:ilvl="0" w:tplc="F588EEA2">
      <w:start w:val="11"/>
      <w:numFmt w:val="decimal"/>
      <w:lvlText w:val="%1."/>
      <w:lvlJc w:val="left"/>
      <w:pPr>
        <w:ind w:left="179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3676B"/>
    <w:multiLevelType w:val="multilevel"/>
    <w:tmpl w:val="7FC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B9258D"/>
    <w:multiLevelType w:val="hybridMultilevel"/>
    <w:tmpl w:val="03FA0C18"/>
    <w:lvl w:ilvl="0" w:tplc="ABFC5B0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394904"/>
    <w:multiLevelType w:val="hybridMultilevel"/>
    <w:tmpl w:val="2256C1EA"/>
    <w:lvl w:ilvl="0" w:tplc="E4EE44C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474BF"/>
    <w:multiLevelType w:val="multilevel"/>
    <w:tmpl w:val="0304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965F39"/>
    <w:multiLevelType w:val="multilevel"/>
    <w:tmpl w:val="B43E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185E15"/>
    <w:multiLevelType w:val="multilevel"/>
    <w:tmpl w:val="3FF6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B527F"/>
    <w:multiLevelType w:val="multilevel"/>
    <w:tmpl w:val="40A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D52583"/>
    <w:multiLevelType w:val="multilevel"/>
    <w:tmpl w:val="B906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"/>
  </w:num>
  <w:num w:numId="8">
    <w:abstractNumId w:val="18"/>
  </w:num>
  <w:num w:numId="9">
    <w:abstractNumId w:val="17"/>
  </w:num>
  <w:num w:numId="10">
    <w:abstractNumId w:val="16"/>
  </w:num>
  <w:num w:numId="11">
    <w:abstractNumId w:val="19"/>
  </w:num>
  <w:num w:numId="12">
    <w:abstractNumId w:val="10"/>
  </w:num>
  <w:num w:numId="13">
    <w:abstractNumId w:val="3"/>
  </w:num>
  <w:num w:numId="14">
    <w:abstractNumId w:val="14"/>
  </w:num>
  <w:num w:numId="15">
    <w:abstractNumId w:val="11"/>
  </w:num>
  <w:num w:numId="16">
    <w:abstractNumId w:val="7"/>
  </w:num>
  <w:num w:numId="17">
    <w:abstractNumId w:val="9"/>
  </w:num>
  <w:num w:numId="18">
    <w:abstractNumId w:val="5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58"/>
    <w:rsid w:val="00042B22"/>
    <w:rsid w:val="0007196F"/>
    <w:rsid w:val="000A7995"/>
    <w:rsid w:val="000D75FC"/>
    <w:rsid w:val="000F0698"/>
    <w:rsid w:val="0011141B"/>
    <w:rsid w:val="00115FF9"/>
    <w:rsid w:val="0015738B"/>
    <w:rsid w:val="0016136C"/>
    <w:rsid w:val="00162FC0"/>
    <w:rsid w:val="001B3E1A"/>
    <w:rsid w:val="001B6383"/>
    <w:rsid w:val="001C0019"/>
    <w:rsid w:val="001E1619"/>
    <w:rsid w:val="001F59A3"/>
    <w:rsid w:val="0023754C"/>
    <w:rsid w:val="0026556C"/>
    <w:rsid w:val="00287794"/>
    <w:rsid w:val="002B797B"/>
    <w:rsid w:val="002C1A48"/>
    <w:rsid w:val="002F2B0C"/>
    <w:rsid w:val="00326D0F"/>
    <w:rsid w:val="00350938"/>
    <w:rsid w:val="00361144"/>
    <w:rsid w:val="00361884"/>
    <w:rsid w:val="00387230"/>
    <w:rsid w:val="003B0255"/>
    <w:rsid w:val="003D5356"/>
    <w:rsid w:val="003F73B8"/>
    <w:rsid w:val="00423D73"/>
    <w:rsid w:val="00450F84"/>
    <w:rsid w:val="004563D9"/>
    <w:rsid w:val="004578A9"/>
    <w:rsid w:val="00483A53"/>
    <w:rsid w:val="004B3314"/>
    <w:rsid w:val="004C46D7"/>
    <w:rsid w:val="004D489D"/>
    <w:rsid w:val="004F0BED"/>
    <w:rsid w:val="00571B55"/>
    <w:rsid w:val="005960D0"/>
    <w:rsid w:val="00596276"/>
    <w:rsid w:val="005C3BC4"/>
    <w:rsid w:val="00620010"/>
    <w:rsid w:val="0064255D"/>
    <w:rsid w:val="00692AE7"/>
    <w:rsid w:val="0069515B"/>
    <w:rsid w:val="0073048D"/>
    <w:rsid w:val="00736F24"/>
    <w:rsid w:val="00743405"/>
    <w:rsid w:val="00770360"/>
    <w:rsid w:val="007B4E4E"/>
    <w:rsid w:val="007D0AF8"/>
    <w:rsid w:val="00805913"/>
    <w:rsid w:val="00821D78"/>
    <w:rsid w:val="00836733"/>
    <w:rsid w:val="008A6337"/>
    <w:rsid w:val="008C1C18"/>
    <w:rsid w:val="009009CD"/>
    <w:rsid w:val="0090580C"/>
    <w:rsid w:val="00907873"/>
    <w:rsid w:val="00915A1C"/>
    <w:rsid w:val="00916981"/>
    <w:rsid w:val="00937BB3"/>
    <w:rsid w:val="00940ABC"/>
    <w:rsid w:val="0094167B"/>
    <w:rsid w:val="009470ED"/>
    <w:rsid w:val="009548E0"/>
    <w:rsid w:val="00966F36"/>
    <w:rsid w:val="009D6D52"/>
    <w:rsid w:val="009E3116"/>
    <w:rsid w:val="009E64DE"/>
    <w:rsid w:val="009F0823"/>
    <w:rsid w:val="00A31684"/>
    <w:rsid w:val="00A718C8"/>
    <w:rsid w:val="00AD4155"/>
    <w:rsid w:val="00B10358"/>
    <w:rsid w:val="00B55DB0"/>
    <w:rsid w:val="00BB4494"/>
    <w:rsid w:val="00BD7A1D"/>
    <w:rsid w:val="00BF3DA2"/>
    <w:rsid w:val="00C0317D"/>
    <w:rsid w:val="00C21D80"/>
    <w:rsid w:val="00C36A2C"/>
    <w:rsid w:val="00C66337"/>
    <w:rsid w:val="00C87684"/>
    <w:rsid w:val="00C92492"/>
    <w:rsid w:val="00CB1AEB"/>
    <w:rsid w:val="00CB7E83"/>
    <w:rsid w:val="00CF3EF2"/>
    <w:rsid w:val="00D56419"/>
    <w:rsid w:val="00DD16B6"/>
    <w:rsid w:val="00E51091"/>
    <w:rsid w:val="00E7578B"/>
    <w:rsid w:val="00E876EA"/>
    <w:rsid w:val="00EE6113"/>
    <w:rsid w:val="00F752CE"/>
    <w:rsid w:val="00FA5A2E"/>
    <w:rsid w:val="00FB1938"/>
    <w:rsid w:val="00FC09CB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1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1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E16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16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16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16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E1619"/>
  </w:style>
  <w:style w:type="paragraph" w:customStyle="1" w:styleId="msonormal0">
    <w:name w:val="msonormal"/>
    <w:basedOn w:val="a"/>
    <w:rsid w:val="001E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161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1619"/>
    <w:rPr>
      <w:color w:val="800080"/>
      <w:u w:val="single"/>
    </w:rPr>
  </w:style>
  <w:style w:type="paragraph" w:customStyle="1" w:styleId="lead">
    <w:name w:val="lead"/>
    <w:basedOn w:val="a"/>
    <w:rsid w:val="001E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21D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794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326D0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26D0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26D0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80591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0591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0591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E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64DE"/>
  </w:style>
  <w:style w:type="paragraph" w:styleId="af1">
    <w:name w:val="footer"/>
    <w:basedOn w:val="a"/>
    <w:link w:val="af2"/>
    <w:uiPriority w:val="99"/>
    <w:unhideWhenUsed/>
    <w:rsid w:val="009E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64DE"/>
  </w:style>
  <w:style w:type="paragraph" w:styleId="af3">
    <w:name w:val="No Spacing"/>
    <w:uiPriority w:val="1"/>
    <w:qFormat/>
    <w:rsid w:val="00C876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1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1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E16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16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16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16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E1619"/>
  </w:style>
  <w:style w:type="paragraph" w:customStyle="1" w:styleId="msonormal0">
    <w:name w:val="msonormal"/>
    <w:basedOn w:val="a"/>
    <w:rsid w:val="001E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161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1619"/>
    <w:rPr>
      <w:color w:val="800080"/>
      <w:u w:val="single"/>
    </w:rPr>
  </w:style>
  <w:style w:type="paragraph" w:customStyle="1" w:styleId="lead">
    <w:name w:val="lead"/>
    <w:basedOn w:val="a"/>
    <w:rsid w:val="001E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21D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794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326D0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26D0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26D0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80591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0591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0591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E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64DE"/>
  </w:style>
  <w:style w:type="paragraph" w:styleId="af1">
    <w:name w:val="footer"/>
    <w:basedOn w:val="a"/>
    <w:link w:val="af2"/>
    <w:uiPriority w:val="99"/>
    <w:unhideWhenUsed/>
    <w:rsid w:val="009E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64DE"/>
  </w:style>
  <w:style w:type="paragraph" w:styleId="af3">
    <w:name w:val="No Spacing"/>
    <w:uiPriority w:val="1"/>
    <w:qFormat/>
    <w:rsid w:val="00C87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2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8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7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22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6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1789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6463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6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2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736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316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2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249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1399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4031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5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3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814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98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3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7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680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6169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0016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60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54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565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937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10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52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8693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1349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4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1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8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723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21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4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13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324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5046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9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2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64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8987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99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3075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301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1290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9719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7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246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34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77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8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088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808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1982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32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7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6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47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97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2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35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921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3852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5031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43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7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3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414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15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8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8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22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89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709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4469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6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3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690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6111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027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386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11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820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21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4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4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15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326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5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84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6375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5637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5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8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579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09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04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2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5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10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1852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1326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46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3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825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36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23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09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272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2670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5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1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319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78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3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11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37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70698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5637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1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9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9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83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35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4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7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1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6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7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423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8055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84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086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940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133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0593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90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BED61-070C-4A3D-B430-7437ABCF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6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Рыбникова</dc:creator>
  <cp:keywords/>
  <dc:description/>
  <cp:lastModifiedBy>Анна Михайловна Федорченко</cp:lastModifiedBy>
  <cp:revision>54</cp:revision>
  <cp:lastPrinted>2025-02-17T10:22:00Z</cp:lastPrinted>
  <dcterms:created xsi:type="dcterms:W3CDTF">2023-10-02T01:44:00Z</dcterms:created>
  <dcterms:modified xsi:type="dcterms:W3CDTF">2025-02-20T03:42:00Z</dcterms:modified>
</cp:coreProperties>
</file>